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6DCD" w14:textId="77777777" w:rsidR="00D769E1" w:rsidRPr="00D769E1" w:rsidRDefault="00D769E1" w:rsidP="00D769E1">
      <w:pPr>
        <w:shd w:val="clear" w:color="auto" w:fill="EEEEE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14:ligatures w14:val="none"/>
        </w:rPr>
      </w:pPr>
      <w:r w:rsidRPr="00D769E1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14:ligatures w14:val="none"/>
        </w:rPr>
        <w:t>A04278 Text:</w:t>
      </w:r>
    </w:p>
    <w:p w14:paraId="089318B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</w:p>
    <w:p w14:paraId="0E288DC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</w:p>
    <w:p w14:paraId="44D509C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3BE5E1E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b/>
          <w:bCs/>
          <w:color w:val="111111"/>
          <w:kern w:val="0"/>
          <w:sz w:val="36"/>
          <w:szCs w:val="36"/>
          <w14:ligatures w14:val="none"/>
        </w:rPr>
        <w:t xml:space="preserve">                STATE OF NEW YORK</w:t>
      </w:r>
    </w:p>
    <w:p w14:paraId="7D17377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________________________________________________________________________</w:t>
      </w:r>
    </w:p>
    <w:p w14:paraId="7EB8FD4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19D91CC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     4278--B</w:t>
      </w:r>
    </w:p>
    <w:p w14:paraId="3930E61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23F8C3B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2025-2026 Regular Sessions</w:t>
      </w:r>
    </w:p>
    <w:p w14:paraId="197A4EB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042B155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b/>
          <w:bCs/>
          <w:color w:val="111111"/>
          <w:kern w:val="0"/>
          <w:sz w:val="36"/>
          <w:szCs w:val="36"/>
          <w14:ligatures w14:val="none"/>
        </w:rPr>
        <w:t xml:space="preserve">                   IN ASSEMBLY</w:t>
      </w:r>
    </w:p>
    <w:p w14:paraId="03DE169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7A15D8A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February 3, 2025</w:t>
      </w:r>
    </w:p>
    <w:p w14:paraId="332650A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   ___________</w:t>
      </w:r>
    </w:p>
    <w:p w14:paraId="5FF198A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5279DAB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Introduced  by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M.  of A. SIMON, ALVAREZ, REYES, SHRESTHA, MAMDANI, KIM,</w:t>
      </w:r>
    </w:p>
    <w:p w14:paraId="27C78F9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DINOWITZ,  GALLAGHER,  ROSENTHAL,  TAYLOR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,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CRUZ,   BORES,   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FORREST,</w:t>
      </w:r>
    </w:p>
    <w:p w14:paraId="2DDC852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R.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CARROLL,  CUNNINGHAM,  BURDICK,  DAVILA,  JACOBSON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, BRONSON, TAPIA,</w:t>
      </w:r>
    </w:p>
    <w:p w14:paraId="7FECCED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RAGA, KELLES, LUCAS, LEVENBERG, EACHUS, GLICK, WEPRIN,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COLTON,  MEEKS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,</w:t>
      </w:r>
    </w:p>
    <w:p w14:paraId="3AC88F6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LUNSFORD, RAMOS, SANTABARBARA, GIBBS, CONRAD, SEPTIMO, RIVERA, SAYEGH,</w:t>
      </w:r>
    </w:p>
    <w:p w14:paraId="3B327F8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BICHOTTE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HERMELYN,  BURKE,  STECK,  WALKER,  COOK,  </w:t>
      </w:r>
      <w:proofErr w:type="spell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DeSTEFANO</w:t>
      </w:r>
      <w:proofErr w:type="spellEnd"/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, LAVINE,</w:t>
      </w:r>
    </w:p>
    <w:p w14:paraId="1B53CD8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ROZIC,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HEVESI,  GONZALEZ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ROJAS,  RAJKUMAR,  MITAYNES,  ZINERMAN,  LEE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,</w:t>
      </w:r>
    </w:p>
    <w:p w14:paraId="7900088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SIMONE,  PAULIN,  OTIS,  SHIMSKY,  CLARK,  </w:t>
      </w:r>
      <w:proofErr w:type="spell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McMAHON</w:t>
      </w:r>
      <w:proofErr w:type="spell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,  SOLAGES,  VALDEZ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,</w:t>
      </w:r>
    </w:p>
    <w:p w14:paraId="11534EF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STIRPE, P. CARROLL, WRIGHT, SEAWRIGHT,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BENEDETTO,  LASHER,  SCHIAVONI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,</w:t>
      </w:r>
    </w:p>
    <w:p w14:paraId="440987F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DE LOS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SANTOS,  HOOKS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--  read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once and referred to the Committee on</w:t>
      </w:r>
    </w:p>
    <w:p w14:paraId="3CB0E81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Labor -- committee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discharged,  bill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amended,  ordered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reprinted  as</w:t>
      </w:r>
      <w:proofErr w:type="gramEnd"/>
    </w:p>
    <w:p w14:paraId="69C4956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amended  and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recommitted to said committee -- again reported from said</w:t>
      </w:r>
    </w:p>
    <w:p w14:paraId="35A411C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      committee with amendments, ordered reprinted as amended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and  recommit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724A706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ted to said committee</w:t>
      </w:r>
    </w:p>
    <w:p w14:paraId="2CC633D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4ABEDF6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AN  ACT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to amend the labor law, in relation to enacting the "Empowering</w:t>
      </w:r>
    </w:p>
    <w:p w14:paraId="178E0DC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People in Rights Enforcement (EMPIRE) Worker Protection Act"</w:t>
      </w:r>
    </w:p>
    <w:p w14:paraId="3FB4239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7CC6924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The People of the State of New York, represented in Senate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Assem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68E684A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bly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do enact as follows:</w:t>
      </w:r>
    </w:p>
    <w:p w14:paraId="6E7B28C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</w:p>
    <w:p w14:paraId="05D7F95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1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Section  1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.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Short  title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. This act shall be known and may be cited as</w:t>
      </w:r>
    </w:p>
    <w:p w14:paraId="4984538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  the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"Empowering People in Rights Enforcement (EMPIRE)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Worker  Protection</w:t>
      </w:r>
      <w:proofErr w:type="gramEnd"/>
    </w:p>
    <w:p w14:paraId="7485E16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  Act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".</w:t>
      </w:r>
    </w:p>
    <w:p w14:paraId="4F24E11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4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§  2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. Legislative findings. 1. The legislature finds and declares that</w:t>
      </w:r>
    </w:p>
    <w:p w14:paraId="54DC23D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5  violations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of the labor law are often systemic, affecting many workers.</w:t>
      </w:r>
    </w:p>
    <w:p w14:paraId="1C58E6C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6    2. The legislature further finds and declares that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despite  the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labor</w:t>
      </w:r>
    </w:p>
    <w:p w14:paraId="199AF03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7  law's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strong  protections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for  workers,  limits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on the availability of</w:t>
      </w:r>
    </w:p>
    <w:p w14:paraId="67FE01C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8  public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enforcement resources have deleterious effects on the marketplace</w:t>
      </w:r>
    </w:p>
    <w:p w14:paraId="16966DE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9  by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allowing abuses targeting workers to persist unprosecuted.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To  ensure</w:t>
      </w:r>
      <w:proofErr w:type="gramEnd"/>
    </w:p>
    <w:p w14:paraId="24023AF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10  the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robust enforcement of the labor law, while minimizing the outlay of</w:t>
      </w:r>
    </w:p>
    <w:p w14:paraId="049DC51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11  scarce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state funds, this act allows private individuals, labor </w:t>
      </w:r>
      <w:proofErr w:type="spell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organiza</w:t>
      </w:r>
      <w:proofErr w:type="spell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339FD52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proofErr w:type="spell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tions</w:t>
      </w:r>
      <w:proofErr w:type="spellEnd"/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, and labor organizations deputized by the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state  to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bring  public</w:t>
      </w:r>
      <w:proofErr w:type="gramEnd"/>
    </w:p>
    <w:p w14:paraId="15C04CE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</w:p>
    <w:p w14:paraId="0D52DB5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EXPLANATION--Matter in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italics</w:t>
      </w: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(underscored) is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new;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matter in brackets</w:t>
      </w:r>
    </w:p>
    <w:p w14:paraId="3EB54C8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[</w:t>
      </w:r>
      <w:r w:rsidRPr="00D769E1">
        <w:rPr>
          <w:rFonts w:ascii="Courier New" w:eastAsia="Times New Roman" w:hAnsi="Courier New" w:cs="Courier New"/>
          <w:b/>
          <w:bCs/>
          <w:strike/>
          <w:color w:val="FF0000"/>
          <w:kern w:val="0"/>
          <w:sz w:val="26"/>
          <w:szCs w:val="26"/>
          <w14:ligatures w14:val="none"/>
        </w:rPr>
        <w:t xml:space="preserve"> </w:t>
      </w: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]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is old law to be omitted.</w:t>
      </w:r>
    </w:p>
    <w:p w14:paraId="4C45D28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                               LBD01897-12-6</w:t>
      </w:r>
    </w:p>
    <w:p w14:paraId="2DAA45B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A. 4278--B                          2</w:t>
      </w:r>
    </w:p>
    <w:p w14:paraId="7841013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70D8EB0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  enforcement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actions in certain contexts in which the state does not have</w:t>
      </w:r>
    </w:p>
    <w:p w14:paraId="4CBE61F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  the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means to fully enforce labor law protections.</w:t>
      </w:r>
    </w:p>
    <w:p w14:paraId="3EC0E72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3    3.  The legislature further finds and declares that the purpose of the</w:t>
      </w:r>
    </w:p>
    <w:p w14:paraId="09713D6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4  EMPIRE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Worker Protection Act is to create a means of empowering citizens</w:t>
      </w:r>
    </w:p>
    <w:p w14:paraId="584E728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5  as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private attorneys general to enforce the New York labor law.</w:t>
      </w:r>
    </w:p>
    <w:p w14:paraId="548BE55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6    4. The legislature further finds and declares that the purpose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of  the</w:t>
      </w:r>
      <w:proofErr w:type="gramEnd"/>
    </w:p>
    <w:p w14:paraId="15EA9EC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7  EMPIRE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Worker  Protection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Act  is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to  incentivize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private parties to</w:t>
      </w:r>
    </w:p>
    <w:p w14:paraId="64D97C5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8  recover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civil penalties for the government that otherwise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may  not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have</w:t>
      </w:r>
    </w:p>
    <w:p w14:paraId="0684568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9  been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assessed and collected by overburdened state enforcement agencies.</w:t>
      </w:r>
    </w:p>
    <w:p w14:paraId="1DF9082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10  When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the New York labor law is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effectively  enforced,  it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protects  the</w:t>
      </w:r>
      <w:proofErr w:type="gramEnd"/>
    </w:p>
    <w:p w14:paraId="75B9E0E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11  interests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of  all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New  Yorkers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and the state of New York.  Such public</w:t>
      </w:r>
    </w:p>
    <w:p w14:paraId="76F70FD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12  enforcement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actions  are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an  efficient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mechanism  to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limit  systemic</w:t>
      </w:r>
      <w:proofErr w:type="gramEnd"/>
    </w:p>
    <w:p w14:paraId="7F27448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13  violations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, will enforce the rights of more workers, and can benefit the</w:t>
      </w:r>
    </w:p>
    <w:p w14:paraId="207BF8E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14  department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of labor with enhanced resources.</w:t>
      </w:r>
    </w:p>
    <w:p w14:paraId="4F07BED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15    5.  The legislature further finds and declares that the purpose of the</w:t>
      </w:r>
    </w:p>
    <w:p w14:paraId="7731BFB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16  EMPIRE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Worker Protection Act is to benefit those employers who are </w:t>
      </w:r>
      <w:proofErr w:type="spell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oper</w:t>
      </w:r>
      <w:proofErr w:type="spell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4A946F0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proofErr w:type="spell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ating</w:t>
      </w:r>
      <w:proofErr w:type="spellEnd"/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within the labor law, and who, as a result,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face  unfair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spell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competi</w:t>
      </w:r>
      <w:proofErr w:type="spell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3B74252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18  </w:t>
      </w:r>
      <w:proofErr w:type="spell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tion</w:t>
      </w:r>
      <w:proofErr w:type="spellEnd"/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from individuals and entities shirking the labor law.</w:t>
      </w:r>
    </w:p>
    <w:p w14:paraId="71C2193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19    6.  The legislature further finds and declares that the purpose of the</w:t>
      </w:r>
    </w:p>
    <w:p w14:paraId="3E4D465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20  EMPIRE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Worker Protection Act is to deter employers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from  stealing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wages</w:t>
      </w:r>
    </w:p>
    <w:p w14:paraId="359053D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21  or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committing  other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violations of the New York labor law and raise the</w:t>
      </w:r>
    </w:p>
    <w:p w14:paraId="7CED4FF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22  cost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of noncompliance with the New York labor law.</w:t>
      </w:r>
    </w:p>
    <w:p w14:paraId="3720E5E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23    7. The legislature further finds and declares that the purpose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of  the</w:t>
      </w:r>
      <w:proofErr w:type="gramEnd"/>
    </w:p>
    <w:p w14:paraId="041FE96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24  EMPIRE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Worker  Protection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Act is to incentivize labor organizations to</w:t>
      </w:r>
    </w:p>
    <w:p w14:paraId="5749767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25  aid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working people to report violations of the New York labor law.</w:t>
      </w:r>
    </w:p>
    <w:p w14:paraId="3851DA7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26    8. The legislature further finds and declares that the purpose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of  the</w:t>
      </w:r>
      <w:proofErr w:type="gramEnd"/>
    </w:p>
    <w:p w14:paraId="3735F18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27  EMPIRE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Worker  Protection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Act is to facilitate whistleblowers suffering</w:t>
      </w:r>
    </w:p>
    <w:p w14:paraId="2B7F7EA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28  from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violations of the New York labor law to report abuses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without  fear</w:t>
      </w:r>
      <w:proofErr w:type="gramEnd"/>
    </w:p>
    <w:p w14:paraId="552B298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29  of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retaliation and intimidation.</w:t>
      </w:r>
    </w:p>
    <w:p w14:paraId="73E618B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30    9.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The  legislature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further finds and declares that the EMPIRE Worker</w:t>
      </w:r>
    </w:p>
    <w:p w14:paraId="5D4EB5B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31  Protection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Act is part of a history both in New York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state  and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in  the</w:t>
      </w:r>
      <w:proofErr w:type="gramEnd"/>
    </w:p>
    <w:p w14:paraId="2F9DFEC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32  United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States  of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laws  enabling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private  citizens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to  aid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in public</w:t>
      </w:r>
    </w:p>
    <w:p w14:paraId="5B43F53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33  enforcement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. In similar qui tam legislation enabling private citizens to</w:t>
      </w:r>
    </w:p>
    <w:p w14:paraId="5922AEB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34  aid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in public enforcement, the resulting action is a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public  enforcement</w:t>
      </w:r>
      <w:proofErr w:type="gramEnd"/>
    </w:p>
    <w:p w14:paraId="2295B91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35  action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.</w:t>
      </w:r>
    </w:p>
    <w:p w14:paraId="64EA5E9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36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§  3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.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The  labor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law is amended by adding a new article 38 to read as</w:t>
      </w:r>
    </w:p>
    <w:p w14:paraId="0E3B289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37  follows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:</w:t>
      </w:r>
    </w:p>
    <w:p w14:paraId="0E90CDA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38                             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 38</w:t>
      </w:r>
    </w:p>
    <w:p w14:paraId="642E13E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39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EMPOWERING PEOPLE IN RIGHTS ENFORCEMENT (EMPIRE) WORKER PROTECTION ACT</w:t>
      </w:r>
    </w:p>
    <w:p w14:paraId="56BE3A0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1150. Definitions.</w:t>
      </w:r>
    </w:p>
    <w:p w14:paraId="5AC5898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41      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1151. Public enforcement action.</w:t>
      </w:r>
    </w:p>
    <w:p w14:paraId="67397EC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42      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1152. Procedure.</w:t>
      </w:r>
    </w:p>
    <w:p w14:paraId="23C1220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43      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1153. Non-application.</w:t>
      </w:r>
    </w:p>
    <w:p w14:paraId="43437E4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§ 1150. Definitions. Whenever used in this article:</w:t>
      </w:r>
    </w:p>
    <w:p w14:paraId="0F50167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45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1. "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affected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employee" means:</w:t>
      </w:r>
    </w:p>
    <w:p w14:paraId="0E7A1D8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a. any employee as defined by section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two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this  chapter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who  was</w:t>
      </w:r>
      <w:proofErr w:type="gramEnd"/>
    </w:p>
    <w:p w14:paraId="7DCAD4F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by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alleged violator employer and against whom one of the</w:t>
      </w:r>
    </w:p>
    <w:p w14:paraId="695A337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alleged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violations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committed, or was alleged to have been committed,</w:t>
      </w:r>
    </w:p>
    <w:p w14:paraId="4476688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well as any person who is not classified by a business as an employee</w:t>
      </w:r>
    </w:p>
    <w:p w14:paraId="0D94D14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but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who claims to be an employee and whose claims against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purported</w:t>
      </w:r>
      <w:proofErr w:type="gramEnd"/>
    </w:p>
    <w:p w14:paraId="212D0FD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relate to this alleged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misclassification;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</w:t>
      </w:r>
    </w:p>
    <w:p w14:paraId="58C4B74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52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b.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any  model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defined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section one thousand thirty-one of this</w:t>
      </w:r>
    </w:p>
    <w:p w14:paraId="0DB78C9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chapter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who was engaged by the alleged violator model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management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compa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55992B0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54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ny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 model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management  group,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client  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against whom one of the</w:t>
      </w:r>
    </w:p>
    <w:p w14:paraId="7013E7B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alleged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violations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committed,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was alleged to have been committed.</w:t>
      </w:r>
    </w:p>
    <w:p w14:paraId="46ADE26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A. 4278--B                          3</w:t>
      </w:r>
    </w:p>
    <w:p w14:paraId="17D256D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7B5B3BE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affected employee may maintain an action under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this  article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whether</w:t>
      </w:r>
    </w:p>
    <w:p w14:paraId="7615915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not that person has received full or partial relief from harm.</w:t>
      </w:r>
    </w:p>
    <w:p w14:paraId="347585A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3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2.  "relator" means an affected employee, a whistleblower, a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represen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1B9549C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tative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organization, or an organizational deputy that acts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plain-</w:t>
      </w:r>
    </w:p>
    <w:p w14:paraId="493C6FF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tiff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a public enforcement action under this chapter.</w:t>
      </w:r>
    </w:p>
    <w:p w14:paraId="2EA16A8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3.  "whistleblower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"  means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any current or former employee, contractor,</w:t>
      </w:r>
    </w:p>
    <w:p w14:paraId="018044D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subcontractor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, or employee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contractor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subcontractor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30DD9B6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defendant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with  knowledge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the alleged violations that is independent</w:t>
      </w:r>
    </w:p>
    <w:p w14:paraId="409EF00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and materially adds to any publicly disclosed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information  about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2C6BBB7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alleged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violations. Whistleblowers are not also "affected employees" if</w:t>
      </w:r>
    </w:p>
    <w:p w14:paraId="3C04725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do not seek civil penalties for violations that personally affected</w:t>
      </w:r>
    </w:p>
    <w:p w14:paraId="11A35BD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them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a public enforcement action under this chapter.</w:t>
      </w:r>
    </w:p>
    <w:p w14:paraId="4306C74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13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4. "employer" means:</w:t>
      </w:r>
    </w:p>
    <w:p w14:paraId="7616F06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a. any employer as defined by section two of this chapter; or</w:t>
      </w:r>
    </w:p>
    <w:p w14:paraId="6910F5C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15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b. any model management company, model management group, or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client  as</w:t>
      </w:r>
      <w:proofErr w:type="gramEnd"/>
    </w:p>
    <w:p w14:paraId="4AB0ED9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defined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by  section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one thousand thirty-one of this chapter.  The term</w:t>
      </w:r>
    </w:p>
    <w:p w14:paraId="00988D9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"employer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" shall not include a governmental agency.</w:t>
      </w:r>
    </w:p>
    <w:p w14:paraId="777C560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18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5. "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representative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organization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"  means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labor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organization  which</w:t>
      </w:r>
      <w:proofErr w:type="gramEnd"/>
    </w:p>
    <w:p w14:paraId="77FD66F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exists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constituted  for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purpose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in whole or in part, of</w:t>
      </w:r>
    </w:p>
    <w:p w14:paraId="4F650DD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collective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bargaining or of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dealing  with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employers  concerning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griev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72D0DCC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21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ances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 terms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conditions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employment, is not a "company union" as</w:t>
      </w:r>
    </w:p>
    <w:p w14:paraId="51B298C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defined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by subdivision six of section seven hundred one of this chapter,</w:t>
      </w:r>
    </w:p>
    <w:p w14:paraId="4B9D00D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which has been selected by an affected employee or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whistleblower  to</w:t>
      </w:r>
      <w:proofErr w:type="gramEnd"/>
    </w:p>
    <w:p w14:paraId="6136D29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initiate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public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enforcement  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on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affected employee's or</w:t>
      </w:r>
    </w:p>
    <w:p w14:paraId="0F39961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whistleblower's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behalf, in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written  notice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such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manner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the</w:t>
      </w:r>
      <w:proofErr w:type="gramEnd"/>
    </w:p>
    <w:p w14:paraId="2F3FC2C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may prescribe by regulation. Where a representative organ-</w:t>
      </w:r>
    </w:p>
    <w:p w14:paraId="3C201EA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27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ization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is designated as the relator, the affected employee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whistle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374444F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blower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may elect to have their name and personal identifying information</w:t>
      </w:r>
    </w:p>
    <w:p w14:paraId="51163A8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kept  confidential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until the relator, in its sole discretion, deems</w:t>
      </w:r>
    </w:p>
    <w:p w14:paraId="5CCF35F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sharing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such information is necessary to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establish,  litigate,  mediate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</w:t>
      </w:r>
    </w:p>
    <w:p w14:paraId="1456FD8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settle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or otherwise pursue the claim.</w:t>
      </w:r>
    </w:p>
    <w:p w14:paraId="684A17D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32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6.  "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public  enforcement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action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"  means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an action brought under this</w:t>
      </w:r>
    </w:p>
    <w:p w14:paraId="7D81521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intended to enforce this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chapter's  protections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enforceable  by</w:t>
      </w:r>
      <w:proofErr w:type="gramEnd"/>
    </w:p>
    <w:p w14:paraId="65383FE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commissioner.  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Nothing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this  article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shall be interpreted to</w:t>
      </w:r>
    </w:p>
    <w:p w14:paraId="39F7AC0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permit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 public enforcement action against a governmental agency.</w:t>
      </w:r>
    </w:p>
    <w:p w14:paraId="6D8F43B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7. "commissioner" shall, for the purposes of this article, include the</w:t>
      </w:r>
    </w:p>
    <w:p w14:paraId="2C26702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, and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any  division,  board,  commission,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part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59A9F89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department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authorized to impose or seek penalties or other remedies for</w:t>
      </w:r>
    </w:p>
    <w:p w14:paraId="68B3747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violations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this chapter.</w:t>
      </w:r>
    </w:p>
    <w:p w14:paraId="478762A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40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8. "violation" means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  employer's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noncompliance  with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any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2FE16D3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requirements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following articles of this chapter and with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regu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76271C0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42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lations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and wage orders promulgated by the commissioner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implementing</w:t>
      </w:r>
      <w:proofErr w:type="gramEnd"/>
    </w:p>
    <w:p w14:paraId="556A7AC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such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articles:</w:t>
      </w:r>
    </w:p>
    <w:p w14:paraId="70F5F0E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a.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  six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except sections one hundred ninety, one hundred nine-</w:t>
      </w:r>
    </w:p>
    <w:p w14:paraId="26278D0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-one-a, one hundred ninety-six, one hundred ninety-six-a,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one  hundred</w:t>
      </w:r>
      <w:proofErr w:type="gramEnd"/>
    </w:p>
    <w:p w14:paraId="56595D5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ninety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-eight-a, one hundred ninety-nine, and one hundred ninety-nine-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a;</w:t>
      </w:r>
      <w:proofErr w:type="gramEnd"/>
    </w:p>
    <w:p w14:paraId="3D5DD33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47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b.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  nineteen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except  sections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six hundred fifty, six hundred</w:t>
      </w:r>
    </w:p>
    <w:p w14:paraId="537D3A0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fifty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-one,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six  hundred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fifty-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three  through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six  hundred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sixty,  six</w:t>
      </w:r>
      <w:proofErr w:type="gramEnd"/>
    </w:p>
    <w:p w14:paraId="0626FB5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sixty-two, and six hundred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sixty-five;</w:t>
      </w:r>
      <w:proofErr w:type="gramEnd"/>
    </w:p>
    <w:p w14:paraId="20856E0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50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c.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sections  one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  sixty,  one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hundred sixty-one, one hundred</w:t>
      </w:r>
    </w:p>
    <w:p w14:paraId="39DA130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sixty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-two, one hundred sixty-three-a, one hundred sixty-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seven,  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one</w:t>
      </w:r>
    </w:p>
    <w:p w14:paraId="7E19A8C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seventy of article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five;</w:t>
      </w:r>
      <w:proofErr w:type="gramEnd"/>
    </w:p>
    <w:p w14:paraId="396C7F9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53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d.  article nineteen-A except sections six hundred seventy through six</w:t>
      </w:r>
    </w:p>
    <w:p w14:paraId="126848A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seventy-two, six hundred seventy-four through six hundred seven-</w:t>
      </w:r>
    </w:p>
    <w:p w14:paraId="45B9203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-eight, six hundred eighty, and six hundred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eighty-three;</w:t>
      </w:r>
      <w:proofErr w:type="gramEnd"/>
    </w:p>
    <w:p w14:paraId="6A15B21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A. 4278--B                          4</w:t>
      </w:r>
    </w:p>
    <w:p w14:paraId="5D5F4EC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2C5E7B1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1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e. article nineteen-B except sections six hundred ninety,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six  hundred</w:t>
      </w:r>
      <w:proofErr w:type="gramEnd"/>
    </w:p>
    <w:p w14:paraId="3FA4134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ninety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-three, and six hundred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ninety-four;</w:t>
      </w:r>
      <w:proofErr w:type="gramEnd"/>
    </w:p>
    <w:p w14:paraId="1484EF1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3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f.  article nine except sections two hundred thirty, two hundred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thir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4AD57D8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-four through two hundred thirty-six, and two hundred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thirty-eight;</w:t>
      </w:r>
      <w:proofErr w:type="gramEnd"/>
    </w:p>
    <w:p w14:paraId="7B3D900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5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g. article twenty-five-A except sections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eight  hundred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sixty,  eight</w:t>
      </w:r>
      <w:proofErr w:type="gramEnd"/>
    </w:p>
    <w:p w14:paraId="03CAB97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sixty-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a,  eight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hundred sixty-c through eight hundred sixty-f,</w:t>
      </w:r>
    </w:p>
    <w:p w14:paraId="133A56D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eight hundred sixty-</w:t>
      </w:r>
      <w:proofErr w:type="spellStart"/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;</w:t>
      </w:r>
      <w:proofErr w:type="gramEnd"/>
    </w:p>
    <w:p w14:paraId="4023121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 8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h.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  twenty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-five-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  except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sections  eight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  sixty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-one</w:t>
      </w:r>
    </w:p>
    <w:p w14:paraId="1C79998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through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eight hundred sixty-one-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b;</w:t>
      </w:r>
      <w:proofErr w:type="gramEnd"/>
    </w:p>
    <w:p w14:paraId="0002B69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10  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  twenty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-five-C except sections eight hundred sixty-two and</w:t>
      </w:r>
    </w:p>
    <w:p w14:paraId="032398B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eight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hundred sixty-two-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a;</w:t>
      </w:r>
      <w:proofErr w:type="gramEnd"/>
    </w:p>
    <w:p w14:paraId="07A5B65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12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j. article eight except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sections  two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  twenty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  through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two</w:t>
      </w:r>
    </w:p>
    <w:p w14:paraId="7B50E87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twenty-four, two hundred twenty-four-b, and two hundred twenty-</w:t>
      </w:r>
    </w:p>
    <w:p w14:paraId="69F3123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four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c;</w:t>
      </w:r>
      <w:proofErr w:type="gramEnd"/>
    </w:p>
    <w:p w14:paraId="2D0DD07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15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k. article twenty-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C;</w:t>
      </w:r>
      <w:proofErr w:type="gramEnd"/>
    </w:p>
    <w:p w14:paraId="0603704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l. sections two hundred, two hundred one-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d,  two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  one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g,  two</w:t>
      </w:r>
      <w:proofErr w:type="gramEnd"/>
    </w:p>
    <w:p w14:paraId="4CF7F23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six-c, two hundred fifteen, and two hundred eighteen-b of arti-</w:t>
      </w:r>
    </w:p>
    <w:p w14:paraId="5F151E2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18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cle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seven;</w:t>
      </w:r>
      <w:proofErr w:type="gramEnd"/>
    </w:p>
    <w:p w14:paraId="48335C2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19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m. section twenty-seven-d and section twenty-seven-e of article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two;</w:t>
      </w:r>
      <w:proofErr w:type="gramEnd"/>
    </w:p>
    <w:p w14:paraId="7563C3D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20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n. article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thirty-six;</w:t>
      </w:r>
      <w:proofErr w:type="gramEnd"/>
    </w:p>
    <w:p w14:paraId="0F5C463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21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o. article twenty-one-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A;</w:t>
      </w:r>
      <w:proofErr w:type="gramEnd"/>
    </w:p>
    <w:p w14:paraId="61FDF68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22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p. this article; and</w:t>
      </w:r>
    </w:p>
    <w:p w14:paraId="66E8923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23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q. any other worker protections that are added to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this  chapter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after</w:t>
      </w:r>
    </w:p>
    <w:p w14:paraId="033EC9D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effective date of this article, unless the enacting statute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specif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1AD0E50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25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ically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excludes them from this definition.</w:t>
      </w:r>
    </w:p>
    <w:p w14:paraId="5AEE83A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9. "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organizational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deputy" means a labor organization which exists and</w:t>
      </w:r>
    </w:p>
    <w:p w14:paraId="0B3C724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constituted for the purpose,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whole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part,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collective</w:t>
      </w:r>
    </w:p>
    <w:p w14:paraId="28FA0AB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bargaining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or of dealing with employers concerning grievances, terms or</w:t>
      </w:r>
    </w:p>
    <w:p w14:paraId="1B7A6D1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conditions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employment, and is not a "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company  union"  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defined  by</w:t>
      </w:r>
      <w:proofErr w:type="gramEnd"/>
    </w:p>
    <w:p w14:paraId="42B7FE4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subdivision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six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section seven hundred one of this chapter, that has</w:t>
      </w:r>
    </w:p>
    <w:p w14:paraId="27A3758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been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appointed by the commissioner or the attorney general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represent</w:t>
      </w:r>
      <w:proofErr w:type="gramEnd"/>
    </w:p>
    <w:p w14:paraId="44DFFC8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state  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relator in the public enforcement action. The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5FE6B98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33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sioner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 the attorney general shall have complete discretion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deter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31675F2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mine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what  labor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organizations may serve as their organizational deputy</w:t>
      </w:r>
    </w:p>
    <w:p w14:paraId="65B969F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 public enforcement action.</w:t>
      </w:r>
    </w:p>
    <w:p w14:paraId="15227DE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§ 1151. Public enforcement action. 1. A relator may initiate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public</w:t>
      </w:r>
      <w:proofErr w:type="gramEnd"/>
    </w:p>
    <w:p w14:paraId="6743B1B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enforcement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  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collect civil penalties on behalf of the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2B06CF2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38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sioner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for a violation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impacting  affected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employees  pursuant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the</w:t>
      </w:r>
      <w:proofErr w:type="gramEnd"/>
    </w:p>
    <w:p w14:paraId="3F45815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procedures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specified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section eleven hundred fifty-two of this arti-</w:t>
      </w:r>
    </w:p>
    <w:p w14:paraId="68803B6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40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cle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. A relator may allege multiple violations that have affected differ-</w:t>
      </w:r>
    </w:p>
    <w:p w14:paraId="1A73B2D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41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ent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employees and may seek injunctive and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declaratory  relief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that  the</w:t>
      </w:r>
      <w:proofErr w:type="gramEnd"/>
    </w:p>
    <w:p w14:paraId="63A196F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state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would be entitled to seek.</w:t>
      </w:r>
    </w:p>
    <w:p w14:paraId="49292A9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43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2.  a.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For  purposes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this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section, whenever the commissioner has</w:t>
      </w:r>
    </w:p>
    <w:p w14:paraId="4B52D64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discretion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to assess a civil penalty, a court is authorized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exercise</w:t>
      </w:r>
      <w:proofErr w:type="gramEnd"/>
    </w:p>
    <w:p w14:paraId="43F3B80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same  discretion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to assess a civil penalty. To the extent that the</w:t>
      </w:r>
    </w:p>
    <w:p w14:paraId="77E730D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is authorized to determine that an employer has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violated  a</w:t>
      </w:r>
      <w:proofErr w:type="gramEnd"/>
    </w:p>
    <w:p w14:paraId="7B499B9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provision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this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chapter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regulation promulgated thereunder, in a</w:t>
      </w:r>
    </w:p>
    <w:p w14:paraId="51E2066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public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enforcement action, a court shall be authorized to determine that</w:t>
      </w:r>
    </w:p>
    <w:p w14:paraId="671D946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employer has committed such a violation.</w:t>
      </w:r>
    </w:p>
    <w:p w14:paraId="74D4446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50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b. For any violation defined in this article, except those for which a</w:t>
      </w:r>
    </w:p>
    <w:p w14:paraId="0E52359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civil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penalty is specifically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provided,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there  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established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civil</w:t>
      </w:r>
    </w:p>
    <w:p w14:paraId="02DD83B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penalty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five hundred dollars for each affected employee per pay peri-</w:t>
      </w:r>
    </w:p>
    <w:p w14:paraId="071207D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per violation.  That civil penalty will increase beginning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January</w:t>
      </w:r>
    </w:p>
    <w:p w14:paraId="59C3F4E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first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two thousand twenty-seven at the same rate that the minimum wages</w:t>
      </w:r>
    </w:p>
    <w:p w14:paraId="4D9780C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increase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each year as specified in paragraph (b) of section six hundred</w:t>
      </w:r>
    </w:p>
    <w:p w14:paraId="483328C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fifty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-two of this chapter or any successor method by which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minimum  wage</w:t>
      </w:r>
      <w:proofErr w:type="gramEnd"/>
    </w:p>
    <w:p w14:paraId="6DB1459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A. 4278--B                          5</w:t>
      </w:r>
    </w:p>
    <w:p w14:paraId="44C8B5F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</w:t>
      </w:r>
    </w:p>
    <w:p w14:paraId="62FA5A7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rates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are  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  adjusted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.  The civil penalty rate shall be published</w:t>
      </w:r>
    </w:p>
    <w:p w14:paraId="396E545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annually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by the commissioner. A court may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  award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lesser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amount,</w:t>
      </w:r>
    </w:p>
    <w:p w14:paraId="58A73D4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unless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, based on the facts and circumstances of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particular case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the</w:t>
      </w:r>
    </w:p>
    <w:p w14:paraId="22E720F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demonstrates that to do otherwise would result in an award that</w:t>
      </w:r>
    </w:p>
    <w:p w14:paraId="17E9735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unjust, arbitrary and oppressive, or confiscatory.</w:t>
      </w:r>
    </w:p>
    <w:p w14:paraId="71FA738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c.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any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civil action commenced pursuant to this article, the court</w:t>
      </w:r>
    </w:p>
    <w:p w14:paraId="302EA7E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allow a prevailing relator to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recover  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reasonable  attorneys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'</w:t>
      </w:r>
    </w:p>
    <w:p w14:paraId="08EB589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fees,  expert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fees and other costs.  The court may also allow a prevail-</w:t>
      </w:r>
    </w:p>
    <w:p w14:paraId="47B2DB1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ing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relator to recover all reasonable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ancillary  costs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associated  with</w:t>
      </w:r>
      <w:proofErr w:type="gramEnd"/>
    </w:p>
    <w:p w14:paraId="338B143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serving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relator.  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For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purposes of this article, the term</w:t>
      </w:r>
    </w:p>
    <w:p w14:paraId="7992365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"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prevailing" includes a relator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whose  commencement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litigation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has</w:t>
      </w:r>
    </w:p>
    <w:p w14:paraId="793AF38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catalyst to effect policy change on the part of the defend-</w:t>
      </w:r>
    </w:p>
    <w:p w14:paraId="659D791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regardless of whether that change has been implemented voluntarily,</w:t>
      </w:r>
    </w:p>
    <w:p w14:paraId="653BCC6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 result of a settlement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result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judgment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such</w:t>
      </w:r>
    </w:p>
    <w:p w14:paraId="421DBC8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relator's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favor.</w:t>
      </w:r>
    </w:p>
    <w:p w14:paraId="09D72FF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d.  Nothing in this section shall operate to limit an affected employ-</w:t>
      </w:r>
    </w:p>
    <w:p w14:paraId="1F58AA5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ee's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right to pursue or recover other remedies available under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state  or</w:t>
      </w:r>
      <w:proofErr w:type="gramEnd"/>
    </w:p>
    <w:p w14:paraId="278AC21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federal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law,  either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separately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concurrently with an action taken</w:t>
      </w:r>
    </w:p>
    <w:p w14:paraId="1145A07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under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this section.</w:t>
      </w:r>
    </w:p>
    <w:p w14:paraId="3729A51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20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e. Nothing in this section shall operate to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limit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commissioner's</w:t>
      </w:r>
    </w:p>
    <w:p w14:paraId="53AFFFA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attorney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general's right to seek restitution and damages,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where</w:t>
      </w:r>
      <w:proofErr w:type="gramEnd"/>
    </w:p>
    <w:p w14:paraId="21EEC93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available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, for affected employees in conjunction with a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public  enforce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60AAE56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23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ment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action in which it has intervened.</w:t>
      </w:r>
    </w:p>
    <w:p w14:paraId="172F7BC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24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3.  a.   Civil penalties recovered in public enforcement actions shall</w:t>
      </w:r>
    </w:p>
    <w:p w14:paraId="13AB851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distributed as follows: 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where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attorney</w:t>
      </w:r>
      <w:proofErr w:type="gramEnd"/>
    </w:p>
    <w:p w14:paraId="361C8A8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general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has  not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intervened, or where the commissioner or the attorney</w:t>
      </w:r>
    </w:p>
    <w:p w14:paraId="7FFA72F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general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has appointed an organizational deputy to proceed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46187FF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forty percent to the relator; and sixty percent to the commissioner</w:t>
      </w:r>
    </w:p>
    <w:p w14:paraId="34F1D65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enforcement of this chapter and education of employers and employees</w:t>
      </w:r>
    </w:p>
    <w:p w14:paraId="3CB77BA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about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their  rights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responsibilities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under  this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chapter, to be</w:t>
      </w:r>
    </w:p>
    <w:p w14:paraId="660F7F2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continuously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appropriated to supplement and not supplant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funding  to</w:t>
      </w:r>
      <w:proofErr w:type="gramEnd"/>
    </w:p>
    <w:p w14:paraId="7B8E9C1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agency  for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those purposes; where the commissioner or the attorney</w:t>
      </w:r>
    </w:p>
    <w:p w14:paraId="290707C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general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has intervened,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thirty  percent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relator;  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seventy</w:t>
      </w:r>
    </w:p>
    <w:p w14:paraId="0DC24D0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percent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commissioner for enforcement of this chapter and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educa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72113F4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35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tion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employers and employees about their rights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responsibilities</w:t>
      </w:r>
      <w:proofErr w:type="gramEnd"/>
    </w:p>
    <w:p w14:paraId="1AB4B8A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under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this  chapter,  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be continuously appropriated to supplement and</w:t>
      </w:r>
    </w:p>
    <w:p w14:paraId="221C5A8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supplant the funding to the agency for those purposes.</w:t>
      </w:r>
    </w:p>
    <w:p w14:paraId="34CA871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38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b. The relator shall equitably distribute the share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penalties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due</w:t>
      </w:r>
    </w:p>
    <w:p w14:paraId="58ACB20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  among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affected employees.   If the relator is an affected</w:t>
      </w:r>
    </w:p>
    <w:p w14:paraId="743787D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 whistleblower, they shall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also  be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entitled  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recover  a</w:t>
      </w:r>
      <w:proofErr w:type="gramEnd"/>
    </w:p>
    <w:p w14:paraId="1164461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service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award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from the penalties recovered, if they prevail in achieving</w:t>
      </w:r>
    </w:p>
    <w:p w14:paraId="4EE280C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relief,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whole or in part, for violations that affected other employ-</w:t>
      </w:r>
    </w:p>
    <w:p w14:paraId="62724B1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. The service award shall be not less than five thousand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dollars  and</w:t>
      </w:r>
      <w:proofErr w:type="gramEnd"/>
    </w:p>
    <w:p w14:paraId="55B8CA6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more  than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twenty thousand dollars, unless the amount recovered as</w:t>
      </w:r>
    </w:p>
    <w:p w14:paraId="2D3927E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civil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penalties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less than twenty thousand dollars.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court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shall</w:t>
      </w:r>
    </w:p>
    <w:p w14:paraId="04BCD75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determine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service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award by taking due consideration of the burdens</w:t>
      </w:r>
    </w:p>
    <w:p w14:paraId="5B9EA35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risks assumed by the relator in prosecuting the action. If the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6FEDF07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is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representative  organization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an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organizational  deputy</w:t>
      </w:r>
      <w:proofErr w:type="gramEnd"/>
    </w:p>
    <w:p w14:paraId="162DE7B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appointed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by the commissioner or the attorney general, it shall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distrib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7A1FD21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50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ute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  recovered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penalties  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affected  employees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but may recover</w:t>
      </w:r>
    </w:p>
    <w:p w14:paraId="31CC92E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reasonable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attorneys' fees and costs incurred in prosecuting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action</w:t>
      </w:r>
      <w:proofErr w:type="gramEnd"/>
    </w:p>
    <w:p w14:paraId="102D799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ancillary  costs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associated with serving as a relator. The relator</w:t>
      </w:r>
    </w:p>
    <w:p w14:paraId="3B9F955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submit a distribution summary to the commissioner and the attorney</w:t>
      </w:r>
    </w:p>
    <w:p w14:paraId="7430F68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general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.</w:t>
      </w:r>
    </w:p>
    <w:p w14:paraId="156DB32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55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4. The right to bring a public enforcement action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under  this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article</w:t>
      </w:r>
    </w:p>
    <w:p w14:paraId="2C7E44B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not be subject to private agreements between an affected employee</w:t>
      </w:r>
    </w:p>
    <w:p w14:paraId="031F1C1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A. 4278--B                          6</w:t>
      </w:r>
    </w:p>
    <w:p w14:paraId="5B86532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4B302DF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 employer or alleged employer, unless such agreements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are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collec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125F91A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tively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bargained  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bargaining agreement provides a forum for the</w:t>
      </w:r>
    </w:p>
    <w:p w14:paraId="77638D5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enforcement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rights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remedies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otherwise  enforceable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under  this</w:t>
      </w:r>
      <w:proofErr w:type="gramEnd"/>
    </w:p>
    <w:p w14:paraId="4132C62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.  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right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to represent the state with respect to violations</w:t>
      </w:r>
    </w:p>
    <w:p w14:paraId="53E8CE2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affecting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other workers shall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  be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waivable  by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private  agreement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</w:t>
      </w:r>
    </w:p>
    <w:p w14:paraId="2539EEB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unless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such agreements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are  collectively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bargained  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bargaining</w:t>
      </w:r>
    </w:p>
    <w:p w14:paraId="3A88751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agreement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provides a forum for the enforcement of rights and    remedies</w:t>
      </w:r>
    </w:p>
    <w:p w14:paraId="2000E88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otherwise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enforceable  under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this article, including an award of penal-</w:t>
      </w:r>
    </w:p>
    <w:p w14:paraId="5DE5F9A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ties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authorized by this article.</w:t>
      </w:r>
    </w:p>
    <w:p w14:paraId="5AA68D3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10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5.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Notwithstanding  any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other provision of law, a public enforcement</w:t>
      </w:r>
    </w:p>
    <w:p w14:paraId="4284A79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to recover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upon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penalty  imposed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by  this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  must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be</w:t>
      </w:r>
    </w:p>
    <w:p w14:paraId="761E043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commenced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within  six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years.  The statute of limitations for bringing a</w:t>
      </w:r>
    </w:p>
    <w:p w14:paraId="7894092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public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enforcement action under this article shall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  tolled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from  the</w:t>
      </w:r>
      <w:proofErr w:type="gramEnd"/>
    </w:p>
    <w:p w14:paraId="622FAA9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date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 relator files a notice pursuant to section eleven hundred fifty-</w:t>
      </w:r>
    </w:p>
    <w:p w14:paraId="59AFDD6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two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this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with the commissioner and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attorney  general,  or</w:t>
      </w:r>
      <w:proofErr w:type="gramEnd"/>
    </w:p>
    <w:p w14:paraId="4ACCEED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attorney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general commences an investigation,</w:t>
      </w:r>
    </w:p>
    <w:p w14:paraId="32F379B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whichever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is earlier.</w:t>
      </w:r>
    </w:p>
    <w:p w14:paraId="4190F92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18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6. The commissioner shall establish a database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public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enforcement</w:t>
      </w:r>
    </w:p>
    <w:p w14:paraId="71B35CA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notices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submitted  pursuant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to this article, including the parties, the</w:t>
      </w:r>
    </w:p>
    <w:p w14:paraId="08F66CC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disposition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and any other information which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commissioner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by</w:t>
      </w:r>
      <w:proofErr w:type="gramEnd"/>
    </w:p>
    <w:p w14:paraId="70B8D12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regulation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prescribe  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make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such  database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available to the</w:t>
      </w:r>
    </w:p>
    <w:p w14:paraId="7D3CDFD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public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online. The commissioner shall also publish an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annual  report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of</w:t>
      </w:r>
    </w:p>
    <w:p w14:paraId="2363518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total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penalties recovered under this chapter.</w:t>
      </w:r>
    </w:p>
    <w:p w14:paraId="343BAAF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7.  a.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  employer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employer's agent, employee, contractor,</w:t>
      </w:r>
    </w:p>
    <w:p w14:paraId="7019C5E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subcontractor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 the officer or agent of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any  corporation,  partnership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</w:t>
      </w:r>
    </w:p>
    <w:p w14:paraId="27CA0D6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limited  liability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company,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any  other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person shall discharge,</w:t>
      </w:r>
    </w:p>
    <w:p w14:paraId="0D71043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demote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, suspend, threaten, harass, or in any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other  manner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discriminate</w:t>
      </w:r>
    </w:p>
    <w:p w14:paraId="43BB2C4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against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any person because of any lawful act done because:</w:t>
      </w:r>
    </w:p>
    <w:p w14:paraId="7E9ECDD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29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spellStart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</w:t>
      </w:r>
      <w:proofErr w:type="spellEnd"/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)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relator or potential relator brought or is perceived to have</w:t>
      </w:r>
    </w:p>
    <w:p w14:paraId="2D4BFC2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brought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 public enforcement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action;</w:t>
      </w:r>
      <w:proofErr w:type="gramEnd"/>
    </w:p>
    <w:p w14:paraId="5715942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31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ii) the relator or potential relator has provided information, caused</w:t>
      </w:r>
    </w:p>
    <w:p w14:paraId="71E24FA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information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to be provided, or otherwise assisted in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public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enforce-</w:t>
      </w:r>
    </w:p>
    <w:p w14:paraId="121764B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33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ment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provided  information,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caused  information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to be</w:t>
      </w:r>
    </w:p>
    <w:p w14:paraId="267F4AE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provided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to a person with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supervisory  authority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over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  or</w:t>
      </w:r>
      <w:proofErr w:type="gramEnd"/>
    </w:p>
    <w:p w14:paraId="7C69168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potential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regarding conduct that the relator or potential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6692CD2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reasonably believes constitutes a violation of this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section;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</w:t>
      </w:r>
    </w:p>
    <w:p w14:paraId="28D5385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37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iii) the person believes that the relator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potential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  may</w:t>
      </w:r>
      <w:proofErr w:type="gramEnd"/>
    </w:p>
    <w:p w14:paraId="16DF666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bring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 public enforcement action or cooperate with one.</w:t>
      </w:r>
    </w:p>
    <w:p w14:paraId="13676BF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39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b.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Any  person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affected  by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 violation of this subdivision, or any</w:t>
      </w:r>
    </w:p>
    <w:p w14:paraId="01A666B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affected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employee, whistleblower, representative organization,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organiza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67BFF90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41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tional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deputy, or the commissioner, or the attorney general may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bring  a</w:t>
      </w:r>
      <w:proofErr w:type="gramEnd"/>
    </w:p>
    <w:p w14:paraId="4AC0C33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public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enforcement action for all appropriate relief, including enjoin-</w:t>
      </w:r>
    </w:p>
    <w:p w14:paraId="600D826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43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ing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conduct of any person or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employer;  ordering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payment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civil</w:t>
      </w:r>
    </w:p>
    <w:p w14:paraId="01505B1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penalties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provided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by section two hundred fifteen of this chapter,</w:t>
      </w:r>
    </w:p>
    <w:p w14:paraId="02C391F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costs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and reasonable attorneys' fees to the employee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by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person  or</w:t>
      </w:r>
      <w:proofErr w:type="gramEnd"/>
    </w:p>
    <w:p w14:paraId="23C3A04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entity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in violation; and, where the person or entity in violation is an</w:t>
      </w:r>
    </w:p>
    <w:p w14:paraId="22E97AB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, ordering rehiring or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reinstatement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employee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the</w:t>
      </w:r>
      <w:proofErr w:type="gramEnd"/>
    </w:p>
    <w:p w14:paraId="72153CF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employee's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former  position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with  restoration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seniority. Any person</w:t>
      </w:r>
    </w:p>
    <w:p w14:paraId="33CFE12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affected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by a violation of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this  subdivision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may  also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bring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civil</w:t>
      </w:r>
    </w:p>
    <w:p w14:paraId="48FE418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court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competent jurisdiction against any employer or</w:t>
      </w:r>
    </w:p>
    <w:p w14:paraId="5D25C5F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persons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alleged to have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violated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provisions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this  subdivision</w:t>
      </w:r>
      <w:proofErr w:type="gramEnd"/>
    </w:p>
    <w:p w14:paraId="0D29803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pursuant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to subdivision two of section two hundred fifteen of this chap-</w:t>
      </w:r>
    </w:p>
    <w:p w14:paraId="0C28506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ter.</w:t>
      </w:r>
      <w:proofErr w:type="gramEnd"/>
    </w:p>
    <w:p w14:paraId="01A1C03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c.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There  shall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be a rebuttable presumption that any adverse actions</w:t>
      </w:r>
    </w:p>
    <w:p w14:paraId="355798F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taken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against a relator within one hundred eighty days after the relator</w:t>
      </w:r>
    </w:p>
    <w:p w14:paraId="7C93B17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filed an action under this chapter is retaliatory.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Nothing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this</w:t>
      </w:r>
    </w:p>
    <w:p w14:paraId="490C0BF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A. 4278--B                          7</w:t>
      </w:r>
    </w:p>
    <w:p w14:paraId="6E34E4C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</w:t>
      </w:r>
    </w:p>
    <w:p w14:paraId="7E3916B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subdivision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shall be interpreted to prohibit an inference of retaliatory</w:t>
      </w:r>
    </w:p>
    <w:p w14:paraId="6F28FFF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motive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after  one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hundred  eighty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days after the relator has filed an</w:t>
      </w:r>
    </w:p>
    <w:p w14:paraId="12F1457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under this chapter.</w:t>
      </w:r>
    </w:p>
    <w:p w14:paraId="4D035EE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§ 1152. Procedure. 1. No public enforcement action by a relator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pursu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155D320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section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eleven  hundred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fifty-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one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this  article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may  be</w:t>
      </w:r>
      <w:proofErr w:type="gramEnd"/>
    </w:p>
    <w:p w14:paraId="33558D3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commenced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:</w:t>
      </w:r>
    </w:p>
    <w:p w14:paraId="741739D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7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a. prior to sixty days after written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notice  has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been  given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by  the</w:t>
      </w:r>
      <w:proofErr w:type="gramEnd"/>
    </w:p>
    <w:p w14:paraId="3A11E1A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commissioner and to the attorney general.  The relator</w:t>
      </w:r>
    </w:p>
    <w:p w14:paraId="5B0B0F6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submit a filing fee of seventy-five dollars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commissioner,</w:t>
      </w:r>
    </w:p>
    <w:p w14:paraId="525A915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 time periods in this section shall begin when notice and filing</w:t>
      </w:r>
    </w:p>
    <w:p w14:paraId="7785EBC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fee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have been submitted. The fees required by this paragraph are subject</w:t>
      </w:r>
    </w:p>
    <w:p w14:paraId="67B2135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waiver in accordance with rules promulgated by the commissioner.  The</w:t>
      </w:r>
    </w:p>
    <w:p w14:paraId="359CF4B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written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notice  shall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be given in such a manner as the commissioner may</w:t>
      </w:r>
    </w:p>
    <w:p w14:paraId="6164802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prescribe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by regulation, shall be construed in a light favorable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the</w:t>
      </w:r>
      <w:proofErr w:type="gramEnd"/>
    </w:p>
    <w:p w14:paraId="6794F4B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and shall include:</w:t>
      </w:r>
    </w:p>
    <w:p w14:paraId="587CF23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16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spellStart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) the name, address and contact information of the employer.</w:t>
      </w:r>
    </w:p>
    <w:p w14:paraId="4C63EFE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17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ii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)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name,  address,  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contact  information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of the affected</w:t>
      </w:r>
    </w:p>
    <w:p w14:paraId="30F67FC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 whistleblower.</w:t>
      </w:r>
    </w:p>
    <w:p w14:paraId="7B90C47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19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iii) if the action is brought by a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representative  organization,  the</w:t>
      </w:r>
      <w:proofErr w:type="gramEnd"/>
    </w:p>
    <w:p w14:paraId="7BCEEF6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name,  address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contact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information of the representative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organiza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4CC28C1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21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tion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, its qualification as a representative organization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defined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in</w:t>
      </w:r>
    </w:p>
    <w:p w14:paraId="5E855A8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chapter,  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form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on  which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 whistleblower or affected</w:t>
      </w:r>
    </w:p>
    <w:p w14:paraId="3CEF80E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has designated the representative organization.</w:t>
      </w:r>
    </w:p>
    <w:p w14:paraId="4B31FCA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24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iv) if the action is brought by an affected employee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or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whistleblow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57B69CD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the name, address, and contact information of any labor organization</w:t>
      </w:r>
    </w:p>
    <w:p w14:paraId="13AB957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that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has  assisted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with the filing of the written notice, and who would</w:t>
      </w:r>
    </w:p>
    <w:p w14:paraId="3892846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available to serve as an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organizational  deputy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should  they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  so</w:t>
      </w:r>
      <w:proofErr w:type="gramEnd"/>
    </w:p>
    <w:p w14:paraId="67EEFCE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appointed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by the commissioner or the attorney general.</w:t>
      </w:r>
    </w:p>
    <w:p w14:paraId="5669D3D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29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v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)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name, address and contact information of the relator's legal</w:t>
      </w:r>
    </w:p>
    <w:p w14:paraId="34F0740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counsel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should one exist.</w:t>
      </w:r>
    </w:p>
    <w:p w14:paraId="079F649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31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vi) a statement of the underlying claim.</w:t>
      </w:r>
    </w:p>
    <w:p w14:paraId="08E1E17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32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vii) if the relator is a "whistleblower", the relator's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knowledge  of</w:t>
      </w:r>
      <w:proofErr w:type="gramEnd"/>
    </w:p>
    <w:p w14:paraId="5C93ADC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alleged  violations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that  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independent of and materially adds to</w:t>
      </w:r>
    </w:p>
    <w:p w14:paraId="287EAEC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publicly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disclosed information.</w:t>
      </w:r>
    </w:p>
    <w:p w14:paraId="1F04731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35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viii) after searching the database established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pursuant  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subdivi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08C129C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36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sion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six of section eleven hundred fifty-one of this article for notices</w:t>
      </w:r>
    </w:p>
    <w:p w14:paraId="756C960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alleging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same facts and legal theories, a summary of such notices or</w:t>
      </w:r>
    </w:p>
    <w:p w14:paraId="61C36E9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statement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that no such notices exist, provided that a notice filed by a</w:t>
      </w:r>
    </w:p>
    <w:p w14:paraId="21777D8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se litigant may not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  rejected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for  failure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conduct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such  a</w:t>
      </w:r>
      <w:proofErr w:type="gramEnd"/>
    </w:p>
    <w:p w14:paraId="0017DE5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search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.</w:t>
      </w:r>
    </w:p>
    <w:p w14:paraId="2EB8925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41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b.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if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commissioner or the attorney general, at any time prior to</w:t>
      </w:r>
    </w:p>
    <w:p w14:paraId="79D2969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end of the sixty-day notice period prescribed in paragraph a of this</w:t>
      </w:r>
    </w:p>
    <w:p w14:paraId="1EE8839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subdivision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 prior to commencement of such action, whichever is later,</w:t>
      </w:r>
    </w:p>
    <w:p w14:paraId="590DE6A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upon  written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notice  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relator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who  provided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notice</w:t>
      </w:r>
      <w:proofErr w:type="gramEnd"/>
    </w:p>
    <w:p w14:paraId="0555FBC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prescribed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paragraph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this subdivision, has commenced and is</w:t>
      </w:r>
    </w:p>
    <w:p w14:paraId="4EA968E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actively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prosecuting an administrative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enforcement  proceeding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pursuant</w:t>
      </w:r>
    </w:p>
    <w:p w14:paraId="542A045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this chapter relative to the alleged violation.</w:t>
      </w:r>
    </w:p>
    <w:p w14:paraId="6AF54DB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48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c.  if the commissioner or the attorney general, on the same facts and</w:t>
      </w:r>
    </w:p>
    <w:p w14:paraId="5FB2D2E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theories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cites a person within the timeframes set forth in this section</w:t>
      </w:r>
    </w:p>
    <w:p w14:paraId="6A51999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 violation of the same section or sections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this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chapter  under</w:t>
      </w:r>
      <w:proofErr w:type="gramEnd"/>
    </w:p>
    <w:p w14:paraId="577E467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which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 relator is attempting to recover a civil penalty or remedy on</w:t>
      </w:r>
    </w:p>
    <w:p w14:paraId="226232C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behalf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the relator or others.</w:t>
      </w:r>
    </w:p>
    <w:p w14:paraId="2C43A7B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53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d. if the violation is of a posting or agency reporting requirement or</w:t>
      </w:r>
    </w:p>
    <w:p w14:paraId="3A859E4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agency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filing requirement, except where the filing or reporting require-</w:t>
      </w:r>
    </w:p>
    <w:p w14:paraId="3316B7C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55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ment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involves mandatory payroll or injury reporting.</w:t>
      </w:r>
    </w:p>
    <w:p w14:paraId="0994416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A. 4278--B                          8</w:t>
      </w:r>
    </w:p>
    <w:p w14:paraId="179DE18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1EE22BC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1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e. if the violation is for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minor  variations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legal  name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or</w:t>
      </w:r>
    </w:p>
    <w:p w14:paraId="65B7019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address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employer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 wage statement or wage notice required</w:t>
      </w:r>
    </w:p>
    <w:p w14:paraId="38C48E1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under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article six of this chapter, provided that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variations  do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not</w:t>
      </w:r>
    </w:p>
    <w:p w14:paraId="678CD85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impair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 worker's ability to promptly and easily identify the employer.</w:t>
      </w:r>
    </w:p>
    <w:p w14:paraId="2154210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5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2.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commissioner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 the attorney general may, after receiving the</w:t>
      </w:r>
    </w:p>
    <w:p w14:paraId="3382DAF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notice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, appoint an organizational deputy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for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3E16E0A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attorney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general  (based  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who makes the appointment) to serve as the</w:t>
      </w:r>
    </w:p>
    <w:p w14:paraId="0EB5B6A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instead of the person who filed the notice. That organizational</w:t>
      </w:r>
    </w:p>
    <w:p w14:paraId="6C2DA0F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deputy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may then proceed with the public enforcement action on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behalf  of</w:t>
      </w:r>
      <w:proofErr w:type="gramEnd"/>
    </w:p>
    <w:p w14:paraId="2D847A8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state. If the commissioner or the attorney general has appointed an</w:t>
      </w:r>
    </w:p>
    <w:p w14:paraId="4E5D1DE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organizational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deputy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as the relator, that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organizational  deputy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shall</w:t>
      </w:r>
    </w:p>
    <w:p w14:paraId="6550FBB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serve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accordance  with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other procedures</w:t>
      </w:r>
    </w:p>
    <w:p w14:paraId="6ED64CD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outlined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this article.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decision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appoint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  organizational</w:t>
      </w:r>
      <w:proofErr w:type="gramEnd"/>
    </w:p>
    <w:p w14:paraId="2E4DA88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deputy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not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  construed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as the commissioner's or the attorney</w:t>
      </w:r>
    </w:p>
    <w:p w14:paraId="7446D1C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general's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direct intervening in the public enforcement action.</w:t>
      </w:r>
    </w:p>
    <w:p w14:paraId="5BEB9D5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3. The commissioner or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attorney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general  may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intervene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79009DD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public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enforcement  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proceed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with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any and 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claims in the</w:t>
      </w:r>
    </w:p>
    <w:p w14:paraId="27B570D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:</w:t>
      </w:r>
    </w:p>
    <w:p w14:paraId="76B6D97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19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a. as of right within the sixty-day notice period prescribed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para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5FC1C9F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graph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 of subdivision one of this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section;</w:t>
      </w:r>
      <w:proofErr w:type="gramEnd"/>
    </w:p>
    <w:p w14:paraId="286E5F8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21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b. for good cause, as determined by the court, after the expiration of</w:t>
      </w:r>
    </w:p>
    <w:p w14:paraId="2D5474F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sixty-day notice period prescribed in paragraph a of subdivision one</w:t>
      </w:r>
    </w:p>
    <w:p w14:paraId="1C192D2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this section; or</w:t>
      </w:r>
    </w:p>
    <w:p w14:paraId="0CE54AA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c.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if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previous relator becomes unavailable to continue the public</w:t>
      </w:r>
    </w:p>
    <w:p w14:paraId="536E496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enforcement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action,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by  appointing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  organizational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deputy  for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4901DE1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attorney general (based on who makes the appoint-</w:t>
      </w:r>
    </w:p>
    <w:p w14:paraId="67B2CA2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27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ment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) to proceed with the public enforcement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  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behalf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5101851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state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If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commissioner or the attorney general has so appointed an</w:t>
      </w:r>
    </w:p>
    <w:p w14:paraId="425CB90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organizational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deputy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,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organizational  deputy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serve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the</w:t>
      </w:r>
      <w:proofErr w:type="gramEnd"/>
    </w:p>
    <w:p w14:paraId="7A32EEF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accordance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with  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other procedures outlined in this</w:t>
      </w:r>
    </w:p>
    <w:p w14:paraId="0F05BCF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. The decision to appoint an organizational deputy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not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be</w:t>
      </w:r>
    </w:p>
    <w:p w14:paraId="6A2F1DB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construed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as the commissioner or the attorney general directly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interven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2C946C2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33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ing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the public enforcement action.</w:t>
      </w:r>
    </w:p>
    <w:p w14:paraId="55059FC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4.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If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attorney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general intervenes in an</w:t>
      </w:r>
    </w:p>
    <w:p w14:paraId="53CF9B6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, the commissioner may take primary responsibility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for  litigating</w:t>
      </w:r>
      <w:proofErr w:type="gramEnd"/>
    </w:p>
    <w:p w14:paraId="5E8A109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action and shall not be bound by an act of the relator bringing the</w:t>
      </w:r>
    </w:p>
    <w:p w14:paraId="71AB5DF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. In such cases, the relator shall remain a party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action.</w:t>
      </w:r>
    </w:p>
    <w:p w14:paraId="56401F1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attorney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general  may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also intervene in the</w:t>
      </w:r>
    </w:p>
    <w:p w14:paraId="74F5EA9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for the limited purpose of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filing  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statement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interest  or</w:t>
      </w:r>
      <w:proofErr w:type="gramEnd"/>
    </w:p>
    <w:p w14:paraId="1936251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otherwise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advancing the state's view about legal issues at stake in the</w:t>
      </w:r>
    </w:p>
    <w:p w14:paraId="4D3887B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. If the commissioner or the attorney general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has  intervened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for</w:t>
      </w:r>
    </w:p>
    <w:p w14:paraId="0CBC4EF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purpose of taking primary responsibility for litigating the action,</w:t>
      </w:r>
    </w:p>
    <w:p w14:paraId="2F2DB2B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commissioner or attorney general may dismiss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settle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action</w:t>
      </w:r>
      <w:proofErr w:type="gramEnd"/>
    </w:p>
    <w:p w14:paraId="072D182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after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 relator has been notified of the filing of the motion and has</w:t>
      </w:r>
    </w:p>
    <w:p w14:paraId="6804609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been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provided with an opportunity to be heard, and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court  determines</w:t>
      </w:r>
      <w:proofErr w:type="gramEnd"/>
    </w:p>
    <w:p w14:paraId="0AF970B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that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such dismissal or settlement is fair, adequate, reasonable, and in</w:t>
      </w:r>
    </w:p>
    <w:p w14:paraId="1E65243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public interest.</w:t>
      </w:r>
    </w:p>
    <w:p w14:paraId="292B641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48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5. Either the commissioner,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attorney  general,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federal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or</w:t>
      </w:r>
    </w:p>
    <w:p w14:paraId="00ABA7D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state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court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competent  jurisdiction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review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and approve any</w:t>
      </w:r>
    </w:p>
    <w:p w14:paraId="5452A2A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settlement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any civil action filed pursuant to this article or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any</w:t>
      </w:r>
      <w:proofErr w:type="gramEnd"/>
    </w:p>
    <w:p w14:paraId="01366EF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claim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for which a relator has provided notice pursuant to this section.</w:t>
      </w:r>
    </w:p>
    <w:p w14:paraId="204C6CB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commissioner, the attorney general, or the court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approve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2EF3D15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settlement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if it is fair, reasonable and adequate,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light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stat-</w:t>
      </w:r>
    </w:p>
    <w:p w14:paraId="5AB3F88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54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utory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purpose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provision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of this chapter alleged to have been</w:t>
      </w:r>
    </w:p>
    <w:p w14:paraId="4552080E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violated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and the purpose of this article.</w:t>
      </w:r>
    </w:p>
    <w:p w14:paraId="770BDB5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A. 4278--B                          9</w:t>
      </w:r>
    </w:p>
    <w:p w14:paraId="1CEBC6F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1C3DE54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1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6. a. The relator shall, within ten days following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commencement 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</w:t>
      </w:r>
    </w:p>
    <w:p w14:paraId="0D928B7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civil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action pursuant to this article, provide the commissioner and the</w:t>
      </w:r>
    </w:p>
    <w:p w14:paraId="49FC716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attorney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general with a file-stamped copy of the complaint that includes</w:t>
      </w:r>
    </w:p>
    <w:p w14:paraId="74973FD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case number assigned by the court.</w:t>
      </w:r>
    </w:p>
    <w:p w14:paraId="69797A5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 5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b.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If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  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attorney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general so requests, the</w:t>
      </w:r>
    </w:p>
    <w:p w14:paraId="7456537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 the attorney general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be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served  with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copies  of</w:t>
      </w:r>
      <w:proofErr w:type="gramEnd"/>
    </w:p>
    <w:p w14:paraId="2ECCAE2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pleadings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filed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action and shall be supplied with copies of all</w:t>
      </w:r>
    </w:p>
    <w:p w14:paraId="7D41272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deposition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transcripts. The commissioner or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attorney  general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shall</w:t>
      </w:r>
    </w:p>
    <w:p w14:paraId="4787734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bear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any costs associated with service of such pleadings and depositions</w:t>
      </w:r>
    </w:p>
    <w:p w14:paraId="325E7DE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there are such costs.</w:t>
      </w:r>
    </w:p>
    <w:p w14:paraId="6E0FE9B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11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c.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copy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the court's judgment in any civil action filed pursuant</w:t>
      </w:r>
    </w:p>
    <w:p w14:paraId="73860E8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this article and any other order in that action that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either  provides</w:t>
      </w:r>
      <w:proofErr w:type="gramEnd"/>
    </w:p>
    <w:p w14:paraId="78E87DC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denies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an award of civil penalties under this article shall be</w:t>
      </w:r>
    </w:p>
    <w:p w14:paraId="0A2D22D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submitted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to the commissioner and the attorney general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within  ten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days</w:t>
      </w:r>
    </w:p>
    <w:p w14:paraId="009D6D5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after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entry of the judgment or order.</w:t>
      </w:r>
    </w:p>
    <w:p w14:paraId="32786C0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d.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Items  required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be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submitted  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commissioner under this</w:t>
      </w:r>
    </w:p>
    <w:p w14:paraId="50D56F6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subdivision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shall be transmitted in such a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manner  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commissioner</w:t>
      </w:r>
      <w:proofErr w:type="gramEnd"/>
    </w:p>
    <w:p w14:paraId="271FE1D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prescribe for the filing of notices under paragraph a of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subdivi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0D27599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19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sion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one of this section.</w:t>
      </w:r>
    </w:p>
    <w:p w14:paraId="39A5761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20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7. Such regulations prescribed pursuant to paragraph a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subdivision</w:t>
      </w:r>
      <w:proofErr w:type="gramEnd"/>
    </w:p>
    <w:p w14:paraId="1BB0F21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one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this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section  shall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provide  for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 right of the relator to</w:t>
      </w:r>
    </w:p>
    <w:p w14:paraId="6E44B8C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furnish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 amended notice, after the notice by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  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5D722C6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relator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that the original notice was not in compliance with this section</w:t>
      </w:r>
    </w:p>
    <w:p w14:paraId="001EFBA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regulations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issued thereunder and specifying with particularity</w:t>
      </w:r>
    </w:p>
    <w:p w14:paraId="3FA84BD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what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deficiencies were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original  notice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Such  notice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and</w:t>
      </w:r>
    </w:p>
    <w:p w14:paraId="3673719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opportunity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to amend shall be provided by the commissioner within sixty</w:t>
      </w:r>
    </w:p>
    <w:p w14:paraId="05D8C1D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days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the original notice or the original notice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be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deemed  in</w:t>
      </w:r>
      <w:proofErr w:type="gramEnd"/>
    </w:p>
    <w:p w14:paraId="678FFEE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compliance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with  this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section.  The relator shall have thirty days from</w:t>
      </w:r>
    </w:p>
    <w:p w14:paraId="1A32186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receiving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notice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from the commissioner that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their  original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notice  was</w:t>
      </w:r>
      <w:proofErr w:type="gramEnd"/>
    </w:p>
    <w:p w14:paraId="0EDE8A9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not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compliance with this section to amend the notice.</w:t>
      </w:r>
    </w:p>
    <w:p w14:paraId="0A76DF8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31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8. A public enforcement action shall be tried promptly, without regard</w:t>
      </w:r>
    </w:p>
    <w:p w14:paraId="0D6910E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concurrent  adjudication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private claims, including without regard</w:t>
      </w:r>
    </w:p>
    <w:p w14:paraId="12B990B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concurrent adjudication of claims for violations personally affecting</w:t>
      </w:r>
    </w:p>
    <w:p w14:paraId="73F14B1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relator.</w:t>
      </w:r>
    </w:p>
    <w:p w14:paraId="0ADA9B4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35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9. No public enforcement action brought pursuant to this article shall</w:t>
      </w:r>
    </w:p>
    <w:p w14:paraId="7F84D30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required to meet the requirements of Rule 23(a) of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Federal  Rules</w:t>
      </w:r>
      <w:proofErr w:type="gramEnd"/>
    </w:p>
    <w:p w14:paraId="25A0AFA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Civil Procedure or article nine of the civil practice law and rules.</w:t>
      </w:r>
    </w:p>
    <w:p w14:paraId="207E5F2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38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10.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rules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governing  pretrial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discovery in a public enforcement</w:t>
      </w:r>
    </w:p>
    <w:p w14:paraId="2B15F0D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brought pursuant to this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  shall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same  as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those</w:t>
      </w:r>
    </w:p>
    <w:p w14:paraId="03C5BB2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applicable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to other civil actions. No special showing of merit or other</w:t>
      </w:r>
    </w:p>
    <w:p w14:paraId="53AAA15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additional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requirement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shall be imposed on a relator's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discovery  rights</w:t>
      </w:r>
      <w:proofErr w:type="gramEnd"/>
    </w:p>
    <w:p w14:paraId="53FC40F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such an action.</w:t>
      </w:r>
    </w:p>
    <w:p w14:paraId="0F557D6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43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11.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relator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bringing  an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action pursuant to this article shall be</w:t>
      </w:r>
    </w:p>
    <w:p w14:paraId="5DB8B64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entitled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discovery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regarding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alleged  violations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as  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all</w:t>
      </w:r>
    </w:p>
    <w:p w14:paraId="123698A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affected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employees as defined in this article.</w:t>
      </w:r>
    </w:p>
    <w:p w14:paraId="538B92C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12.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When  related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public enforcement actions are pending, the parties</w:t>
      </w:r>
    </w:p>
    <w:p w14:paraId="2C8B31D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immediately notify the courts overseeing such actions of the over-</w:t>
      </w:r>
    </w:p>
    <w:p w14:paraId="7303D281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lap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and submit a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joint  statement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describing  the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overlap,  which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may</w:t>
      </w:r>
    </w:p>
    <w:p w14:paraId="74AF910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propose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process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ensure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just, speedy, and efficient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determi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0E5C990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nation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the actions. The court may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appoint  lead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enforcement  counsel</w:t>
      </w:r>
      <w:proofErr w:type="gramEnd"/>
    </w:p>
    <w:p w14:paraId="1167A4B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with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sole responsibility for asserting the related claims, with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consid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5027E8E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52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eration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the following factors:</w:t>
      </w:r>
    </w:p>
    <w:p w14:paraId="261E1A7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53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a. the work that counsel has done in investigating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claims;</w:t>
      </w:r>
      <w:proofErr w:type="gramEnd"/>
    </w:p>
    <w:p w14:paraId="6BEA247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b. counsel's experience litigating labor law and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past  performance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in</w:t>
      </w:r>
    </w:p>
    <w:p w14:paraId="1084DB65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similar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cases;</w:t>
      </w:r>
      <w:proofErr w:type="gramEnd"/>
    </w:p>
    <w:p w14:paraId="53E16B2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56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c. counsel's diligence in advancing the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case;</w:t>
      </w:r>
      <w:proofErr w:type="gramEnd"/>
    </w:p>
    <w:p w14:paraId="09D8E9F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A. 4278--B                         10</w:t>
      </w:r>
    </w:p>
    <w:p w14:paraId="6193D1E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7EE7DDA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1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d.  the resources that counsel has committed and will commit to prose-</w:t>
      </w:r>
    </w:p>
    <w:p w14:paraId="202F815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cuting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case, and the relative resources at counsel's disposal; and</w:t>
      </w:r>
    </w:p>
    <w:p w14:paraId="59811A6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3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e. the length of time each action has been pending.</w:t>
      </w:r>
    </w:p>
    <w:p w14:paraId="48DEC5AC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4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§ 1153. Non-application. 1. This article shall not apply to the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recov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255232A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ery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administrative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and civil penalties in connection with the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unem</w:t>
      </w:r>
      <w:proofErr w:type="spell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5D6ECC7F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6  </w:t>
      </w:r>
      <w:proofErr w:type="spell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ployment</w:t>
      </w:r>
      <w:proofErr w:type="spellEnd"/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insurance law as contained in article eighteen of this chapter.</w:t>
      </w:r>
    </w:p>
    <w:p w14:paraId="7EA8001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7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2. This article shall not apply to the recovery of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administrative  and</w:t>
      </w:r>
      <w:proofErr w:type="gramEnd"/>
    </w:p>
    <w:p w14:paraId="0E17ADE0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civil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penalties  in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connection with the New York state labor relations</w:t>
      </w:r>
    </w:p>
    <w:p w14:paraId="3D761D1A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as contained in article twenty of this chapter.</w:t>
      </w:r>
    </w:p>
    <w:p w14:paraId="77474728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10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3. Severability. If any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word,  phrase,  clause,  sentence,  paragraph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</w:t>
      </w:r>
    </w:p>
    <w:p w14:paraId="0481CC2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11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subdivision,  section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 part of this article or the application thereof</w:t>
      </w:r>
    </w:p>
    <w:p w14:paraId="0280FEE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any person or circumstances shall be adjudged invalid by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  court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of</w:t>
      </w:r>
    </w:p>
    <w:p w14:paraId="29BFD9DB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13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competent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jurisdiction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such order or judgment shall be confined in its</w:t>
      </w:r>
    </w:p>
    <w:p w14:paraId="40157CA7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14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operation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to the controversy in which it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was  rendered,  and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not</w:t>
      </w:r>
      <w:proofErr w:type="gramEnd"/>
    </w:p>
    <w:p w14:paraId="135BF83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15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affect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invalidate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remainder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this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article,  but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shall be</w:t>
      </w:r>
    </w:p>
    <w:p w14:paraId="4A4D74B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16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confined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its operation to the word, phrase,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clause,  sentence,  para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1883BFE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graph,  subdivision,  section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part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thereof directly involved in the</w:t>
      </w:r>
    </w:p>
    <w:p w14:paraId="116549C6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18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controversy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which such judgment shall have been rendered.</w:t>
      </w:r>
    </w:p>
    <w:p w14:paraId="75CBF06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19  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4. This article shall be construed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light of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its  remedial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purposes</w:t>
      </w:r>
    </w:p>
    <w:p w14:paraId="2BD226C3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20  </w:t>
      </w:r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</w:t>
      </w:r>
      <w:proofErr w:type="gramEnd"/>
      <w:r w:rsidRPr="00D769E1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expand the enforcement of this chapter.</w:t>
      </w:r>
    </w:p>
    <w:p w14:paraId="3825D909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21    § 4. This act shall take effect immediately, and shall permit relators</w:t>
      </w:r>
    </w:p>
    <w:p w14:paraId="1F04121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22  to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bring actions concerning New York labor law violations that occurred</w:t>
      </w:r>
    </w:p>
    <w:p w14:paraId="7A363AA4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23  within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the six years prior to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this  act's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effective  date,  unless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the</w:t>
      </w:r>
    </w:p>
    <w:p w14:paraId="0D749A5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24  labor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law provides a shorter statute of limitations with respect to the</w:t>
      </w:r>
    </w:p>
    <w:p w14:paraId="4D50EF1D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25  specific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violation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in question, in which case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that  shorter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statute  of</w:t>
      </w:r>
      <w:proofErr w:type="gramEnd"/>
    </w:p>
    <w:p w14:paraId="34F215A2" w14:textId="77777777" w:rsidR="00D769E1" w:rsidRPr="00D769E1" w:rsidRDefault="00D769E1" w:rsidP="00D769E1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26  limitations</w:t>
      </w:r>
      <w:proofErr w:type="gramEnd"/>
      <w:r w:rsidRPr="00D769E1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shall apply.</w:t>
      </w:r>
    </w:p>
    <w:p w14:paraId="4634C97C" w14:textId="77777777" w:rsidR="00D769E1" w:rsidRPr="00D769E1" w:rsidRDefault="00D769E1" w:rsidP="00D769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DFBA9D" w14:textId="77777777" w:rsidR="00D769E1" w:rsidRDefault="00D769E1"/>
    <w:sectPr w:rsidR="00D76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E1"/>
    <w:rsid w:val="006335C3"/>
    <w:rsid w:val="00D7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7AA16"/>
  <w15:chartTrackingRefBased/>
  <w15:docId w15:val="{E72CEA15-1856-EA4C-BC8B-84825614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9E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7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6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69E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brk">
    <w:name w:val="brk"/>
    <w:basedOn w:val="Normal"/>
    <w:rsid w:val="00D7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5670</Words>
  <Characters>32322</Characters>
  <Application>Microsoft Office Word</Application>
  <DocSecurity>0</DocSecurity>
  <Lines>269</Lines>
  <Paragraphs>75</Paragraphs>
  <ScaleCrop>false</ScaleCrop>
  <Company/>
  <LinksUpToDate>false</LinksUpToDate>
  <CharactersWithSpaces>37917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Vroom</dc:creator>
  <cp:keywords/>
  <dc:description/>
  <cp:lastModifiedBy>Anne Vroom</cp:lastModifiedBy>
  <cp:revision>1</cp:revision>
  <dcterms:created xsi:type="dcterms:W3CDTF">2026-01-21T00:12:00Z</dcterms:created>
  <dcterms:modified xsi:type="dcterms:W3CDTF">2026-01-21T00:12:00Z</dcterms:modified>
</cp:coreProperties>
</file>