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BD4B" w14:textId="77777777" w:rsidR="00D21D17" w:rsidRPr="00D21D17" w:rsidRDefault="00D21D17" w:rsidP="00D21D17">
      <w:pPr>
        <w:shd w:val="clear" w:color="auto" w:fill="EEEEEE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14:ligatures w14:val="none"/>
        </w:rPr>
      </w:pPr>
      <w:r w:rsidRPr="00D21D17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14:ligatures w14:val="none"/>
        </w:rPr>
        <w:t>S03487 Text:</w:t>
      </w:r>
    </w:p>
    <w:p w14:paraId="180CB8BF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</w:p>
    <w:p w14:paraId="3B182A57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</w:p>
    <w:p w14:paraId="291D12DD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5B697828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b/>
          <w:bCs/>
          <w:color w:val="111111"/>
          <w:kern w:val="0"/>
          <w:sz w:val="36"/>
          <w:szCs w:val="36"/>
          <w14:ligatures w14:val="none"/>
        </w:rPr>
        <w:t xml:space="preserve">                STATE OF NEW YORK</w:t>
      </w:r>
    </w:p>
    <w:p w14:paraId="7833887E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________________________________________________________________________</w:t>
      </w:r>
    </w:p>
    <w:p w14:paraId="6C08548A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16A01B43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            3487</w:t>
      </w:r>
    </w:p>
    <w:p w14:paraId="174286D3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6E3B09F1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 2025-2026 Regular Sessions</w:t>
      </w:r>
    </w:p>
    <w:p w14:paraId="69F952B7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1CE7338A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b/>
          <w:bCs/>
          <w:color w:val="111111"/>
          <w:kern w:val="0"/>
          <w:sz w:val="36"/>
          <w:szCs w:val="36"/>
          <w14:ligatures w14:val="none"/>
        </w:rPr>
        <w:t xml:space="preserve">                    IN SENATE</w:t>
      </w:r>
    </w:p>
    <w:p w14:paraId="6CB0EEAD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5AC14FDE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      January 28, 2025</w:t>
      </w:r>
    </w:p>
    <w:p w14:paraId="4521DC94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         ___________</w:t>
      </w:r>
    </w:p>
    <w:p w14:paraId="3F17E6F1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130388D7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Introduced by Sens. JACKSON, BRISPORT -- read twice and ordered printed,</w:t>
      </w:r>
    </w:p>
    <w:p w14:paraId="09A5590E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and when printed to be committed to the Committee on Labor</w:t>
      </w:r>
    </w:p>
    <w:p w14:paraId="2756235D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2E975FE2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AN  ACT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to  amend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the  labor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law and the workers' compensation law, in</w:t>
      </w:r>
    </w:p>
    <w:p w14:paraId="00462451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relation to the employee status of an individual</w:t>
      </w:r>
    </w:p>
    <w:p w14:paraId="1DEBE848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7E3AD61D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The People of the State of New York, represented in Senate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  Assem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32351B76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</w:t>
      </w:r>
      <w:proofErr w:type="spell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bly</w:t>
      </w:r>
      <w:proofErr w:type="spell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do enact as follows:</w:t>
      </w:r>
    </w:p>
    <w:p w14:paraId="3A6B3A2F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3EA3FF61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1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Section  1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.  Paragraphs (a) and (b) of subdivision 1 of section 511 of</w:t>
      </w:r>
    </w:p>
    <w:p w14:paraId="34891211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  the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labor law, as amended by chapter 607 of the laws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of  1971,  </w:t>
      </w:r>
      <w:proofErr w:type="spell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subpara</w:t>
      </w:r>
      <w:proofErr w:type="spellEnd"/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-</w:t>
      </w:r>
    </w:p>
    <w:p w14:paraId="0986EA40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3  graph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1-a of paragraph (b) as added by chapter 903 of the laws of 1986,</w:t>
      </w:r>
    </w:p>
    <w:p w14:paraId="17D54516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4  subparagraph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1-b of paragraph (b) as added by chapter 418 of the laws of</w:t>
      </w:r>
    </w:p>
    <w:p w14:paraId="6BC81A6E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5  2010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, subparagraph 1-c of paragraph (b) as added by chapter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558  of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the</w:t>
      </w:r>
    </w:p>
    <w:p w14:paraId="76AAEC10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6  laws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of  2013,  and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subparagraph 3 of paragraph (b) as added by chapter</w:t>
      </w:r>
    </w:p>
    <w:p w14:paraId="162F16A1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7  668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of the laws of 1992, are amended to read as follows:</w:t>
      </w:r>
    </w:p>
    <w:p w14:paraId="2783D8DC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8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(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a) any service under any contract of employment for hire,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express  or</w:t>
      </w:r>
      <w:proofErr w:type="gramEnd"/>
    </w:p>
    <w:p w14:paraId="08233682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9  implied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, written, or oral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;</w:t>
      </w: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and</w:t>
      </w:r>
    </w:p>
    <w:p w14:paraId="49EED0C0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10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(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b)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(1) any service by a person providing labor or services for </w:t>
      </w:r>
      <w:proofErr w:type="spell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remun</w:t>
      </w:r>
      <w:proofErr w:type="spell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69CB2014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11  </w:t>
      </w:r>
      <w:proofErr w:type="spell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eration</w:t>
      </w:r>
      <w:proofErr w:type="spellEnd"/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unless the hiring entity demonstrates that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all of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 following</w:t>
      </w:r>
    </w:p>
    <w:p w14:paraId="309A804D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12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conditions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are satisfied:</w:t>
      </w:r>
    </w:p>
    <w:p w14:paraId="3238C611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13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spellStart"/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</w:t>
      </w:r>
      <w:proofErr w:type="spell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) the person is free from the control and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direction  of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hiring</w:t>
      </w:r>
      <w:proofErr w:type="gramEnd"/>
    </w:p>
    <w:p w14:paraId="47134794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14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entity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  connection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with the performance of the work, both under the</w:t>
      </w:r>
    </w:p>
    <w:p w14:paraId="49ADC498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15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contract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for the performance of the work and in fact; and</w:t>
      </w:r>
    </w:p>
    <w:p w14:paraId="2A5BCE2B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16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ii) the person performs work that is outside the usual course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the</w:t>
      </w:r>
      <w:proofErr w:type="gramEnd"/>
    </w:p>
    <w:p w14:paraId="1F00FE05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17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hiring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entity's business; and</w:t>
      </w:r>
    </w:p>
    <w:p w14:paraId="041DDAB7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18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iii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)  the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person  is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customarily engaged in an independently </w:t>
      </w:r>
      <w:proofErr w:type="spell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estab</w:t>
      </w:r>
      <w:proofErr w:type="spell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085C4A3E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19  </w:t>
      </w:r>
      <w:proofErr w:type="spell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lished</w:t>
      </w:r>
      <w:proofErr w:type="spellEnd"/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trade,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occupation,  or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business  of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same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nature  as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that</w:t>
      </w:r>
    </w:p>
    <w:p w14:paraId="5798E2FF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20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involved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 the work performed.</w:t>
      </w:r>
    </w:p>
    <w:p w14:paraId="1F492C80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21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2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)  for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purposes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this section, any person providing labor or</w:t>
      </w:r>
    </w:p>
    <w:p w14:paraId="553CF880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22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services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for remuneration pursuant to subparagraph one of this paragraph</w:t>
      </w:r>
    </w:p>
    <w:p w14:paraId="1F1623B7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23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be considered an employee rather than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  independent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contractor;</w:t>
      </w:r>
      <w:proofErr w:type="gramEnd"/>
    </w:p>
    <w:p w14:paraId="2F64D575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24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and</w:t>
      </w:r>
      <w:proofErr w:type="gramEnd"/>
    </w:p>
    <w:p w14:paraId="4A5DC943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25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c)</w:t>
      </w: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any service by a person for an employer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:</w:t>
      </w:r>
    </w:p>
    <w:p w14:paraId="0AFEEE6D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710D9254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EXPLANATION--Matter in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italics</w:t>
      </w: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(underscored) is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new;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matter in brackets</w:t>
      </w:r>
    </w:p>
    <w:p w14:paraId="30B38C57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[</w:t>
      </w:r>
      <w:r w:rsidRPr="00D21D17">
        <w:rPr>
          <w:rFonts w:ascii="Courier New" w:eastAsia="Times New Roman" w:hAnsi="Courier New" w:cs="Courier New"/>
          <w:b/>
          <w:bCs/>
          <w:strike/>
          <w:color w:val="FF0000"/>
          <w:kern w:val="0"/>
          <w:sz w:val="26"/>
          <w:szCs w:val="26"/>
          <w14:ligatures w14:val="none"/>
        </w:rPr>
        <w:t xml:space="preserve"> </w:t>
      </w: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]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is old law to be omitted.</w:t>
      </w:r>
    </w:p>
    <w:p w14:paraId="731BA7C4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                                                           LBD03045-02-5</w:t>
      </w:r>
    </w:p>
    <w:p w14:paraId="06FFF2F5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S. 3487                             2</w:t>
      </w:r>
    </w:p>
    <w:p w14:paraId="241851EF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</w:p>
    <w:p w14:paraId="540C08C0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1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(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)  as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an  agent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-driver or commission-driver engaged in distributing</w:t>
      </w:r>
    </w:p>
    <w:p w14:paraId="6CB8A02A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  meat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, vegetable, fruit, or bakery products; beverages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other  than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milk;</w:t>
      </w:r>
      <w:proofErr w:type="gramEnd"/>
    </w:p>
    <w:p w14:paraId="01E5531D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3  or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laundry or dry-cleaning services; or</w:t>
      </w:r>
    </w:p>
    <w:p w14:paraId="55B22992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4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(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1-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a)  as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a professional musician or a person otherwise engaged in the</w:t>
      </w:r>
    </w:p>
    <w:p w14:paraId="2EF19C0F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5  performing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arts, and performing services as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such  for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a  television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or</w:t>
      </w:r>
    </w:p>
    <w:p w14:paraId="05FCCA03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6  radio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station  or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network, a film production, a theatre, hotel, </w:t>
      </w:r>
      <w:proofErr w:type="spell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restau</w:t>
      </w:r>
      <w:proofErr w:type="spell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-</w:t>
      </w:r>
    </w:p>
    <w:p w14:paraId="4DDE9168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7  rant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, night club or similar establishment unless,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by  written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contract,</w:t>
      </w:r>
    </w:p>
    <w:p w14:paraId="6E7D2516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8  such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musician  or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person  is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stipulated  to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be an employee of another</w:t>
      </w:r>
    </w:p>
    <w:p w14:paraId="5204A2D2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9  employer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covered by this chapter. "Engaged in the performing arts" shall</w:t>
      </w:r>
    </w:p>
    <w:p w14:paraId="16E72670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10  mean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performing  services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in  connection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with  the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production  of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or</w:t>
      </w:r>
    </w:p>
    <w:p w14:paraId="3CBA497D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11  performance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in any artistic endeavor which requires artistic or </w:t>
      </w:r>
      <w:proofErr w:type="spell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techni</w:t>
      </w:r>
      <w:proofErr w:type="spell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-</w:t>
      </w:r>
    </w:p>
    <w:p w14:paraId="51A22018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12  </w:t>
      </w:r>
      <w:proofErr w:type="spell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cal</w:t>
      </w:r>
      <w:proofErr w:type="spellEnd"/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skill or expertise; or</w:t>
      </w:r>
    </w:p>
    <w:p w14:paraId="53B610D5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13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(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1-b) as an employee in the construction industry unless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the  </w:t>
      </w:r>
      <w:proofErr w:type="spell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presump</w:t>
      </w:r>
      <w:proofErr w:type="spellEnd"/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-</w:t>
      </w:r>
    </w:p>
    <w:p w14:paraId="0AB0AC99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14  </w:t>
      </w:r>
      <w:proofErr w:type="spell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tion</w:t>
      </w:r>
      <w:proofErr w:type="spellEnd"/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of  employment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can  be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overcome, as provided under section eight</w:t>
      </w:r>
    </w:p>
    <w:p w14:paraId="36DA2EAB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15  hundred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sixty-one-c of this chapter; or</w:t>
      </w:r>
    </w:p>
    <w:p w14:paraId="6B3D1BBA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16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(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1-c) as an employee in the commercial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goods  transportation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industry</w:t>
      </w:r>
    </w:p>
    <w:p w14:paraId="225DA4F6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17  unless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the presumption of employment can be overcome, as provided under</w:t>
      </w:r>
    </w:p>
    <w:p w14:paraId="7D8E248A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18  section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eight hundred sixty-two-b of this chapter; or</w:t>
      </w:r>
    </w:p>
    <w:p w14:paraId="511CC4A8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19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(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2) as a traveling or city [</w:t>
      </w:r>
      <w:r w:rsidRPr="00D21D17">
        <w:rPr>
          <w:rFonts w:ascii="Courier New" w:eastAsia="Times New Roman" w:hAnsi="Courier New" w:cs="Courier New"/>
          <w:b/>
          <w:bCs/>
          <w:strike/>
          <w:color w:val="FF0000"/>
          <w:kern w:val="0"/>
          <w:sz w:val="26"/>
          <w:szCs w:val="26"/>
          <w14:ligatures w14:val="none"/>
        </w:rPr>
        <w:t>salesman</w:t>
      </w: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]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salesperson</w:t>
      </w: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engaged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on  a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full-</w:t>
      </w:r>
    </w:p>
    <w:p w14:paraId="57B14AE7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20  time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basis  in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soliciting orders for merchandise for resale or supplies</w:t>
      </w:r>
    </w:p>
    <w:p w14:paraId="47937302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21  for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use in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the  purchaser's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business  operations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if  the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contract  of</w:t>
      </w:r>
      <w:proofErr w:type="gramEnd"/>
    </w:p>
    <w:p w14:paraId="7EAFED90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22  service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contemplates  that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substantially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all of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such services are to be</w:t>
      </w:r>
    </w:p>
    <w:p w14:paraId="3E39A559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23  performed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personally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by  such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person;  such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person  does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not  have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a</w:t>
      </w:r>
    </w:p>
    <w:p w14:paraId="448920B9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24  substantial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investment  in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facilities  used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in  connection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with  the</w:t>
      </w:r>
      <w:proofErr w:type="gramEnd"/>
    </w:p>
    <w:p w14:paraId="5BB9276E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25  performance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of such services, excepting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facilities  for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transportation;</w:t>
      </w:r>
      <w:proofErr w:type="gramEnd"/>
    </w:p>
    <w:p w14:paraId="692A9913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26  and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the services are not in the nature of a single transaction which is</w:t>
      </w:r>
    </w:p>
    <w:p w14:paraId="223F603F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27  not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part of a continuing relationship with the employer.</w:t>
      </w:r>
    </w:p>
    <w:p w14:paraId="745C0B67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28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(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3) as a professional model, where:</w:t>
      </w:r>
    </w:p>
    <w:p w14:paraId="0A2E694E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29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(</w:t>
      </w:r>
      <w:proofErr w:type="spellStart"/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i</w:t>
      </w:r>
      <w:proofErr w:type="spell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) the professional model performs modeling services for; or</w:t>
      </w:r>
    </w:p>
    <w:p w14:paraId="318A849E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30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(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ii) consents in writing to the transfer of [</w:t>
      </w:r>
      <w:r w:rsidRPr="00D21D17">
        <w:rPr>
          <w:rFonts w:ascii="Courier New" w:eastAsia="Times New Roman" w:hAnsi="Courier New" w:cs="Courier New"/>
          <w:b/>
          <w:bCs/>
          <w:strike/>
          <w:color w:val="FF0000"/>
          <w:kern w:val="0"/>
          <w:sz w:val="26"/>
          <w:szCs w:val="26"/>
          <w14:ligatures w14:val="none"/>
        </w:rPr>
        <w:t>his or her</w:t>
      </w: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]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such  </w:t>
      </w:r>
      <w:proofErr w:type="spell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profes</w:t>
      </w:r>
      <w:proofErr w:type="spellEnd"/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2A0E6C7A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31  </w:t>
      </w:r>
      <w:proofErr w:type="spell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sional</w:t>
      </w:r>
      <w:proofErr w:type="spellEnd"/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model's</w:t>
      </w: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exclusive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legal  right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to the use of [</w:t>
      </w:r>
      <w:r w:rsidRPr="00D21D17">
        <w:rPr>
          <w:rFonts w:ascii="Courier New" w:eastAsia="Times New Roman" w:hAnsi="Courier New" w:cs="Courier New"/>
          <w:b/>
          <w:bCs/>
          <w:strike/>
          <w:color w:val="FF0000"/>
          <w:kern w:val="0"/>
          <w:sz w:val="26"/>
          <w:szCs w:val="26"/>
          <w14:ligatures w14:val="none"/>
        </w:rPr>
        <w:t>his or her</w:t>
      </w: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]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such</w:t>
      </w:r>
    </w:p>
    <w:p w14:paraId="06645E50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32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professional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model's</w:t>
      </w: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name, portrait, picture or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image,  for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advertising</w:t>
      </w:r>
    </w:p>
    <w:p w14:paraId="5382DC4F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33  purposes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or  for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the  purposes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of trade, directly to a retail store, a</w:t>
      </w:r>
    </w:p>
    <w:p w14:paraId="5E4A93D8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34  manufacturer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, an advertising agency, a photographer, a publishing </w:t>
      </w:r>
      <w:proofErr w:type="spell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compa</w:t>
      </w:r>
      <w:proofErr w:type="spell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-</w:t>
      </w:r>
    </w:p>
    <w:p w14:paraId="6E16BACE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35  </w:t>
      </w:r>
      <w:proofErr w:type="spell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ny</w:t>
      </w:r>
      <w:proofErr w:type="spellEnd"/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or any other such person or entity, which dictates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such  professional</w:t>
      </w:r>
      <w:proofErr w:type="gramEnd"/>
    </w:p>
    <w:p w14:paraId="79095BE8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36  model's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assignments,  hours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of work or performance locations and which</w:t>
      </w:r>
    </w:p>
    <w:p w14:paraId="7717C2D9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37  compensates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such professional model in return for a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waiver  of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[</w:t>
      </w:r>
      <w:proofErr w:type="gramStart"/>
      <w:r w:rsidRPr="00D21D17">
        <w:rPr>
          <w:rFonts w:ascii="Courier New" w:eastAsia="Times New Roman" w:hAnsi="Courier New" w:cs="Courier New"/>
          <w:b/>
          <w:bCs/>
          <w:strike/>
          <w:color w:val="FF0000"/>
          <w:kern w:val="0"/>
          <w:sz w:val="26"/>
          <w:szCs w:val="26"/>
          <w14:ligatures w14:val="none"/>
        </w:rPr>
        <w:t>his  or</w:t>
      </w:r>
      <w:proofErr w:type="gramEnd"/>
    </w:p>
    <w:p w14:paraId="659AEA81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38  </w:t>
      </w:r>
      <w:r w:rsidRPr="00D21D17">
        <w:rPr>
          <w:rFonts w:ascii="Courier New" w:eastAsia="Times New Roman" w:hAnsi="Courier New" w:cs="Courier New"/>
          <w:b/>
          <w:bCs/>
          <w:strike/>
          <w:color w:val="FF0000"/>
          <w:kern w:val="0"/>
          <w:sz w:val="26"/>
          <w:szCs w:val="26"/>
          <w14:ligatures w14:val="none"/>
        </w:rPr>
        <w:t>her</w:t>
      </w: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]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such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professional model's</w:t>
      </w: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privacy rights enumerated above, unless</w:t>
      </w:r>
    </w:p>
    <w:p w14:paraId="03233175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39  such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services are performed pursuant to a written contract wherein it is</w:t>
      </w:r>
    </w:p>
    <w:p w14:paraId="782CF9C4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40  stated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that the professional model is the employee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of  another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employer</w:t>
      </w:r>
    </w:p>
    <w:p w14:paraId="7076D11C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41  covered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by  this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chapter.  For purposes of this subparagraph, the term</w:t>
      </w:r>
    </w:p>
    <w:p w14:paraId="19410826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42  "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professional model" means a person who,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in the course of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[</w:t>
      </w:r>
      <w:proofErr w:type="gramStart"/>
      <w:r w:rsidRPr="00D21D17">
        <w:rPr>
          <w:rFonts w:ascii="Courier New" w:eastAsia="Times New Roman" w:hAnsi="Courier New" w:cs="Courier New"/>
          <w:b/>
          <w:bCs/>
          <w:strike/>
          <w:color w:val="FF0000"/>
          <w:kern w:val="0"/>
          <w:sz w:val="26"/>
          <w:szCs w:val="26"/>
          <w14:ligatures w14:val="none"/>
        </w:rPr>
        <w:t>his  or</w:t>
      </w:r>
      <w:proofErr w:type="gramEnd"/>
      <w:r w:rsidRPr="00D21D17">
        <w:rPr>
          <w:rFonts w:ascii="Courier New" w:eastAsia="Times New Roman" w:hAnsi="Courier New" w:cs="Courier New"/>
          <w:b/>
          <w:bCs/>
          <w:strike/>
          <w:color w:val="FF0000"/>
          <w:kern w:val="0"/>
          <w:sz w:val="26"/>
          <w:szCs w:val="26"/>
          <w14:ligatures w14:val="none"/>
        </w:rPr>
        <w:t xml:space="preserve">  her</w:t>
      </w: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]</w:t>
      </w:r>
    </w:p>
    <w:p w14:paraId="6EE25FB6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43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such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person's</w:t>
      </w: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trade,  occupation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or  profession,  performs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modeling</w:t>
      </w:r>
    </w:p>
    <w:p w14:paraId="7D7EB503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44  services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.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For  purposes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of  this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subparagraph,  the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term   "modeling</w:t>
      </w:r>
    </w:p>
    <w:p w14:paraId="00F32383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45  services"  means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the appearance by a professional model in photographic</w:t>
      </w:r>
    </w:p>
    <w:p w14:paraId="0AA60FF7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46  sessions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or the engagement of such model in live, filmed or taped model-</w:t>
      </w:r>
    </w:p>
    <w:p w14:paraId="1FBF3320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47  </w:t>
      </w:r>
      <w:proofErr w:type="spell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ing</w:t>
      </w:r>
      <w:proofErr w:type="spellEnd"/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performances for remuneration.</w:t>
      </w:r>
    </w:p>
    <w:p w14:paraId="0519210B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48    § 2. Subdivision 3 of section 160 of the labor law, the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opening  para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-</w:t>
      </w:r>
    </w:p>
    <w:p w14:paraId="301546A0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49  graph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as amended by chapter 481 of the laws of 2010, is amended to read</w:t>
      </w:r>
    </w:p>
    <w:p w14:paraId="3B433CFB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50  as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follows:</w:t>
      </w:r>
    </w:p>
    <w:p w14:paraId="1D874B01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51    3.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a.</w:t>
      </w: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For all other employees, except those engaged in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farm  work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and</w:t>
      </w:r>
    </w:p>
    <w:p w14:paraId="6A55311D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52  those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affected by subdivision four of section two hundred twenty of this</w:t>
      </w:r>
    </w:p>
    <w:p w14:paraId="614A17E0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53  chapter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, eight hours.</w:t>
      </w:r>
    </w:p>
    <w:p w14:paraId="7282CD41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54 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b. For the purposes of this subdivision, an individual providing labor</w:t>
      </w:r>
    </w:p>
    <w:p w14:paraId="1F09317F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55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services  for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remuneration has the status of an employee rather than</w:t>
      </w:r>
    </w:p>
    <w:p w14:paraId="3EBCAAC8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   S. 3487                             3</w:t>
      </w:r>
    </w:p>
    <w:p w14:paraId="66F085BB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</w:p>
    <w:p w14:paraId="34475749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independent contractor unless the hiring entity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demonstrates  all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of</w:t>
      </w:r>
    </w:p>
    <w:p w14:paraId="2FEC6B21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following conditions:</w:t>
      </w:r>
    </w:p>
    <w:p w14:paraId="1BD6A223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3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spellStart"/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</w:t>
      </w:r>
      <w:proofErr w:type="spellEnd"/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)  The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individual  is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free  from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 control and direction of the</w:t>
      </w:r>
    </w:p>
    <w:p w14:paraId="1416E7B1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hiring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entity in connection with the performance of the work, both under</w:t>
      </w:r>
    </w:p>
    <w:p w14:paraId="4DC33602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5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contract for the performance of the work and in fact.</w:t>
      </w:r>
    </w:p>
    <w:p w14:paraId="54FBDA38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6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ii) The individual performs work that is outside the usual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course  of</w:t>
      </w:r>
      <w:proofErr w:type="gramEnd"/>
    </w:p>
    <w:p w14:paraId="5CEF7AF9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7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hiring entity's business.</w:t>
      </w:r>
    </w:p>
    <w:p w14:paraId="6A4D7A1F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8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iii) The individual is customarily engaged in an independently </w:t>
      </w:r>
      <w:proofErr w:type="spell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estab</w:t>
      </w:r>
      <w:proofErr w:type="spell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3952E508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9  </w:t>
      </w:r>
      <w:proofErr w:type="spell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lished</w:t>
      </w:r>
      <w:proofErr w:type="spellEnd"/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trade,  occupation,  or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business  of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same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nature as that</w:t>
      </w:r>
    </w:p>
    <w:p w14:paraId="3C2941B8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10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involved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 the work performed.</w:t>
      </w:r>
    </w:p>
    <w:p w14:paraId="15CAF335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11 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c.</w:t>
      </w: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This subdivision shall not prevent an agreement for overwork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at  an</w:t>
      </w:r>
      <w:proofErr w:type="gramEnd"/>
    </w:p>
    <w:p w14:paraId="25E0F70C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12  increased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compensation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, except upon work by or for the state or a </w:t>
      </w:r>
      <w:proofErr w:type="spell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munic</w:t>
      </w:r>
      <w:proofErr w:type="spell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-</w:t>
      </w:r>
    </w:p>
    <w:p w14:paraId="42724314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13  </w:t>
      </w:r>
      <w:proofErr w:type="spell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ipal</w:t>
      </w:r>
      <w:proofErr w:type="spellEnd"/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corporation,  or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by  contractors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or subcontractors therewith, and</w:t>
      </w:r>
    </w:p>
    <w:p w14:paraId="34842730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14  except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as otherwise provided in this chapter.</w:t>
      </w:r>
    </w:p>
    <w:p w14:paraId="4CE03CDF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15    § 3. Subdivision 5 of section 651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of  the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labor  law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is  amended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by</w:t>
      </w:r>
    </w:p>
    <w:p w14:paraId="518C0815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16  adding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a new closing paragraph to read as follows:</w:t>
      </w:r>
    </w:p>
    <w:p w14:paraId="041EFC01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17  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Unless  otherwise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excluded  by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provisions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of this subdivision,</w:t>
      </w:r>
    </w:p>
    <w:p w14:paraId="33B654D5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18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another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provision of this chapter or by regulations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promulgated  by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</w:t>
      </w:r>
    </w:p>
    <w:p w14:paraId="74E13822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19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commissioner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, an individual providing labor or services for remuneration</w:t>
      </w:r>
    </w:p>
    <w:p w14:paraId="7F335880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20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has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status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an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employee rather than an independent contractor</w:t>
      </w:r>
    </w:p>
    <w:p w14:paraId="6FD712C5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21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unless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 hiring entity demonstrates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all of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the following conditions:</w:t>
      </w:r>
    </w:p>
    <w:p w14:paraId="28F7FB8A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22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a) The individual is free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from  the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control  and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direction  of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the</w:t>
      </w:r>
    </w:p>
    <w:p w14:paraId="4C79AD3B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23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hiring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entity in connection with the performance of the work, both under</w:t>
      </w:r>
    </w:p>
    <w:p w14:paraId="72F790F0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24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contract for the performance of the work and in fact.</w:t>
      </w:r>
    </w:p>
    <w:p w14:paraId="1E804598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25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(b)  The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individual performs work that is outside the usual course of</w:t>
      </w:r>
    </w:p>
    <w:p w14:paraId="39FA9C2E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26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hiring entity's business.</w:t>
      </w:r>
    </w:p>
    <w:p w14:paraId="5E4660E2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27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c) The individual is customarily engaged in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an  independently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spell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estab</w:t>
      </w:r>
      <w:proofErr w:type="spell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4CFFA594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28  </w:t>
      </w:r>
      <w:proofErr w:type="spell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lished</w:t>
      </w:r>
      <w:proofErr w:type="spellEnd"/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trade,  occupation,  or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business  of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same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nature as that</w:t>
      </w:r>
    </w:p>
    <w:p w14:paraId="067FF2B0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29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involved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 the work performed.</w:t>
      </w:r>
    </w:p>
    <w:p w14:paraId="758E0E32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30    § 4. Subdivision 6 of section 201 of the workers' compensation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law  is</w:t>
      </w:r>
      <w:proofErr w:type="gramEnd"/>
    </w:p>
    <w:p w14:paraId="65C38035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>31  amended</w:t>
      </w:r>
      <w:proofErr w:type="gramEnd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by adding a new paragraph E to read as follows:</w:t>
      </w:r>
    </w:p>
    <w:p w14:paraId="181A6E9D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32 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E. (A) The term "employment" includes, unless specifically excluded by</w:t>
      </w:r>
    </w:p>
    <w:p w14:paraId="49122C17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33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provision of this subdivision, any service by a person providing labor</w:t>
      </w:r>
    </w:p>
    <w:p w14:paraId="59324AE4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34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or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services for remuneration unless the hiring entity demonstrates that</w:t>
      </w:r>
    </w:p>
    <w:p w14:paraId="796FF32D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35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all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the following conditions are satisfied:</w:t>
      </w:r>
    </w:p>
    <w:p w14:paraId="56D10A32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36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spellStart"/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</w:t>
      </w:r>
      <w:proofErr w:type="spell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) the person is free from the control and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direction  of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hiring</w:t>
      </w:r>
      <w:proofErr w:type="gramEnd"/>
    </w:p>
    <w:p w14:paraId="2C80FBF4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37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entity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  connection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with the performance of the work, both under the</w:t>
      </w:r>
    </w:p>
    <w:p w14:paraId="6B4E86AC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38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contract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for the performance of the work and in fact; and</w:t>
      </w:r>
    </w:p>
    <w:p w14:paraId="3E9155D1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39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ii) the person performs work that is outside the usual course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of  the</w:t>
      </w:r>
      <w:proofErr w:type="gramEnd"/>
    </w:p>
    <w:p w14:paraId="68960AF7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40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hiring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entity's business; and</w:t>
      </w:r>
    </w:p>
    <w:p w14:paraId="5F2F8FFA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lastRenderedPageBreak/>
        <w:t xml:space="preserve">    41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iii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)  the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person  is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customarily engaged in an independently </w:t>
      </w:r>
      <w:proofErr w:type="spell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estab</w:t>
      </w:r>
      <w:proofErr w:type="spell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-</w:t>
      </w:r>
    </w:p>
    <w:p w14:paraId="3EB35964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42  </w:t>
      </w:r>
      <w:proofErr w:type="spell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lished</w:t>
      </w:r>
      <w:proofErr w:type="spellEnd"/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trade,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occupation,  or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business  of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same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nature  as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that</w:t>
      </w:r>
    </w:p>
    <w:p w14:paraId="01791691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43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involved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in the work performed.</w:t>
      </w:r>
    </w:p>
    <w:p w14:paraId="1D6365DC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44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(B)  For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 </w:t>
      </w:r>
      <w:proofErr w:type="gramStart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the  purposes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of this section, any person providing labor or</w:t>
      </w:r>
    </w:p>
    <w:p w14:paraId="094770B5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45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services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for remuneration pursuant to subparagraph (A) of this paragraph</w:t>
      </w:r>
    </w:p>
    <w:p w14:paraId="14BB8F2F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</w:t>
      </w:r>
      <w:proofErr w:type="gramStart"/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46  </w:t>
      </w:r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>shall</w:t>
      </w:r>
      <w:proofErr w:type="gramEnd"/>
      <w:r w:rsidRPr="00D21D17">
        <w:rPr>
          <w:rFonts w:ascii="Courier New" w:eastAsia="Times New Roman" w:hAnsi="Courier New" w:cs="Courier New"/>
          <w:b/>
          <w:bCs/>
          <w:color w:val="008000"/>
          <w:kern w:val="0"/>
          <w:sz w:val="26"/>
          <w:szCs w:val="26"/>
          <w:u w:val="single"/>
          <w14:ligatures w14:val="none"/>
        </w:rPr>
        <w:t xml:space="preserve"> be considered an employee rather than an independent contractor.</w:t>
      </w:r>
    </w:p>
    <w:p w14:paraId="7A70BB7A" w14:textId="77777777" w:rsidR="00D21D17" w:rsidRPr="00D21D17" w:rsidRDefault="00D21D17" w:rsidP="00D21D17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</w:pPr>
      <w:r w:rsidRPr="00D21D17">
        <w:rPr>
          <w:rFonts w:ascii="Courier New" w:eastAsia="Times New Roman" w:hAnsi="Courier New" w:cs="Courier New"/>
          <w:color w:val="111111"/>
          <w:kern w:val="0"/>
          <w:sz w:val="26"/>
          <w:szCs w:val="26"/>
          <w14:ligatures w14:val="none"/>
        </w:rPr>
        <w:t xml:space="preserve">    47    § 5.  This act shall take effect immediately.</w:t>
      </w:r>
    </w:p>
    <w:p w14:paraId="51D51EC2" w14:textId="77777777" w:rsidR="00D21D17" w:rsidRPr="00D21D17" w:rsidRDefault="00D21D17" w:rsidP="00D21D1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D716C1" w14:textId="77777777" w:rsidR="00D21D17" w:rsidRDefault="00D21D17"/>
    <w:sectPr w:rsidR="00D21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17"/>
    <w:rsid w:val="006335C3"/>
    <w:rsid w:val="00D2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C806E3"/>
  <w15:chartTrackingRefBased/>
  <w15:docId w15:val="{79177347-2CD3-ED4D-BEDE-045FBF4E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2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D17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1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1D17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1536</Words>
  <Characters>8759</Characters>
  <Application>Microsoft Office Word</Application>
  <DocSecurity>0</DocSecurity>
  <Lines>72</Lines>
  <Paragraphs>20</Paragraphs>
  <ScaleCrop>false</ScaleCrop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Vroom</dc:creator>
  <cp:keywords/>
  <dc:description/>
  <cp:lastModifiedBy>Anne Vroom</cp:lastModifiedBy>
  <cp:revision>1</cp:revision>
  <dcterms:created xsi:type="dcterms:W3CDTF">2026-01-26T23:12:00Z</dcterms:created>
  <dcterms:modified xsi:type="dcterms:W3CDTF">2026-01-26T23:13:00Z</dcterms:modified>
</cp:coreProperties>
</file>